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7794"/>
      </w:tblGrid>
      <w:tr w:rsidR="00B03636" w:rsidRPr="00290821" w14:paraId="7876E0D2" w14:textId="77777777" w:rsidTr="009348E4">
        <w:trPr>
          <w:trHeight w:val="1560"/>
        </w:trPr>
        <w:tc>
          <w:tcPr>
            <w:tcW w:w="1235" w:type="dxa"/>
            <w:vAlign w:val="bottom"/>
          </w:tcPr>
          <w:p w14:paraId="7C9BF0F4" w14:textId="77777777" w:rsidR="003504B6" w:rsidRPr="00290821" w:rsidRDefault="00B03636">
            <w:pPr>
              <w:pStyle w:val="Heading1"/>
              <w:rPr>
                <w:rFonts w:asciiTheme="minorHAnsi" w:hAnsiTheme="minorHAnsi" w:cstheme="minorHAnsi"/>
                <w:sz w:val="32"/>
                <w:szCs w:val="32"/>
                <w:lang w:val="en-GB"/>
              </w:rPr>
            </w:pPr>
            <w:r w:rsidRPr="00290821">
              <w:rPr>
                <w:rFonts w:asciiTheme="minorHAnsi" w:hAnsiTheme="minorHAnsi" w:cstheme="minorHAnsi"/>
                <w:noProof/>
                <w:lang w:val="en-GB" w:eastAsia="en-GB"/>
              </w:rPr>
              <w:drawing>
                <wp:inline distT="0" distB="0" distL="0" distR="0" wp14:anchorId="641E9AC8" wp14:editId="0524DE93">
                  <wp:extent cx="541343"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5998" cy="1268112"/>
                          </a:xfrm>
                          <a:prstGeom prst="rect">
                            <a:avLst/>
                          </a:prstGeom>
                          <a:noFill/>
                          <a:ln>
                            <a:noFill/>
                          </a:ln>
                        </pic:spPr>
                      </pic:pic>
                    </a:graphicData>
                  </a:graphic>
                </wp:inline>
              </w:drawing>
            </w:r>
          </w:p>
        </w:tc>
        <w:tc>
          <w:tcPr>
            <w:tcW w:w="7794" w:type="dxa"/>
            <w:vAlign w:val="bottom"/>
          </w:tcPr>
          <w:p w14:paraId="301423B5" w14:textId="77777777" w:rsidR="00DC37D8" w:rsidRPr="00290821" w:rsidRDefault="0078729D" w:rsidP="000939C4">
            <w:pPr>
              <w:pStyle w:val="Header"/>
              <w:tabs>
                <w:tab w:val="left" w:pos="1560"/>
                <w:tab w:val="left" w:pos="4820"/>
              </w:tabs>
              <w:rPr>
                <w:rFonts w:ascii="Lato" w:hAnsi="Lato"/>
                <w:b/>
                <w:sz w:val="42"/>
                <w:szCs w:val="42"/>
                <w:lang w:val="en-GB"/>
              </w:rPr>
            </w:pPr>
            <w:r w:rsidRPr="00290821">
              <w:rPr>
                <w:rFonts w:ascii="Lato" w:hAnsi="Lato"/>
                <w:b/>
                <w:sz w:val="42"/>
                <w:szCs w:val="42"/>
                <w:lang w:val="en-GB"/>
              </w:rPr>
              <w:t xml:space="preserve">Executive </w:t>
            </w:r>
            <w:r w:rsidR="00061D50" w:rsidRPr="00290821">
              <w:rPr>
                <w:rFonts w:ascii="Lato" w:hAnsi="Lato"/>
                <w:b/>
                <w:sz w:val="42"/>
                <w:szCs w:val="42"/>
                <w:lang w:val="en-GB"/>
              </w:rPr>
              <w:t>A</w:t>
            </w:r>
            <w:r w:rsidRPr="00290821">
              <w:rPr>
                <w:rFonts w:ascii="Lato" w:hAnsi="Lato"/>
                <w:b/>
                <w:sz w:val="42"/>
                <w:szCs w:val="42"/>
                <w:lang w:val="en-GB"/>
              </w:rPr>
              <w:t>ssistant</w:t>
            </w:r>
            <w:r w:rsidR="00061D50" w:rsidRPr="00290821">
              <w:rPr>
                <w:rFonts w:ascii="Lato" w:hAnsi="Lato"/>
                <w:b/>
                <w:sz w:val="42"/>
                <w:szCs w:val="42"/>
                <w:lang w:val="en-GB"/>
              </w:rPr>
              <w:t xml:space="preserve"> to the </w:t>
            </w:r>
          </w:p>
          <w:p w14:paraId="5E6DD595" w14:textId="5DCF410D" w:rsidR="000939C4" w:rsidRPr="00290821" w:rsidRDefault="00061D50" w:rsidP="000939C4">
            <w:pPr>
              <w:pStyle w:val="Header"/>
              <w:tabs>
                <w:tab w:val="left" w:pos="1560"/>
                <w:tab w:val="left" w:pos="4820"/>
              </w:tabs>
              <w:rPr>
                <w:rFonts w:ascii="Lato" w:hAnsi="Lato"/>
                <w:b/>
                <w:sz w:val="42"/>
                <w:szCs w:val="42"/>
                <w:lang w:val="en-GB"/>
              </w:rPr>
            </w:pPr>
            <w:r w:rsidRPr="00290821">
              <w:rPr>
                <w:rFonts w:ascii="Lato" w:hAnsi="Lato"/>
                <w:b/>
                <w:sz w:val="42"/>
                <w:szCs w:val="42"/>
                <w:lang w:val="en-GB"/>
              </w:rPr>
              <w:t>Diocesan Secretary</w:t>
            </w:r>
            <w:r w:rsidR="00DC37D8" w:rsidRPr="00290821">
              <w:rPr>
                <w:rFonts w:ascii="Lato" w:hAnsi="Lato"/>
                <w:b/>
                <w:sz w:val="42"/>
                <w:szCs w:val="42"/>
                <w:lang w:val="en-GB"/>
              </w:rPr>
              <w:t xml:space="preserve"> &amp; Chief Executive </w:t>
            </w:r>
          </w:p>
          <w:p w14:paraId="3EC075E0" w14:textId="591B0415" w:rsidR="00B03636" w:rsidRPr="00290821" w:rsidRDefault="00B03636" w:rsidP="000939C4">
            <w:pPr>
              <w:pStyle w:val="Header"/>
              <w:tabs>
                <w:tab w:val="left" w:pos="1560"/>
                <w:tab w:val="left" w:pos="4820"/>
              </w:tabs>
              <w:rPr>
                <w:rFonts w:asciiTheme="minorHAnsi" w:hAnsiTheme="minorHAnsi" w:cstheme="minorHAnsi"/>
                <w:b/>
                <w:sz w:val="32"/>
                <w:szCs w:val="32"/>
                <w:lang w:val="en-GB"/>
              </w:rPr>
            </w:pPr>
          </w:p>
        </w:tc>
      </w:tr>
      <w:tr w:rsidR="00B03636" w:rsidRPr="00290821" w14:paraId="6915F198" w14:textId="77777777" w:rsidTr="009348E4">
        <w:tc>
          <w:tcPr>
            <w:tcW w:w="1235" w:type="dxa"/>
            <w:tcBorders>
              <w:bottom w:val="single" w:sz="4" w:space="0" w:color="auto"/>
            </w:tcBorders>
          </w:tcPr>
          <w:p w14:paraId="039BDF50" w14:textId="77777777" w:rsidR="00B03636" w:rsidRPr="00290821" w:rsidRDefault="00B03636" w:rsidP="009E6F90">
            <w:pPr>
              <w:pStyle w:val="Heading2"/>
              <w:rPr>
                <w:rFonts w:asciiTheme="minorHAnsi" w:hAnsiTheme="minorHAnsi" w:cstheme="minorHAnsi"/>
                <w:sz w:val="30"/>
                <w:szCs w:val="30"/>
                <w:lang w:val="en-GB"/>
              </w:rPr>
            </w:pPr>
          </w:p>
        </w:tc>
        <w:tc>
          <w:tcPr>
            <w:tcW w:w="7794" w:type="dxa"/>
            <w:tcBorders>
              <w:bottom w:val="single" w:sz="4" w:space="0" w:color="auto"/>
            </w:tcBorders>
          </w:tcPr>
          <w:p w14:paraId="0DD2BFD4" w14:textId="77777777" w:rsidR="00B03636" w:rsidRPr="00290821" w:rsidRDefault="00B03636" w:rsidP="009E6F90">
            <w:pPr>
              <w:rPr>
                <w:rFonts w:asciiTheme="minorHAnsi" w:hAnsiTheme="minorHAnsi" w:cstheme="minorHAnsi"/>
                <w:lang w:val="en-GB"/>
              </w:rPr>
            </w:pPr>
          </w:p>
        </w:tc>
      </w:tr>
    </w:tbl>
    <w:p w14:paraId="09E23C4C" w14:textId="7D37A1A7" w:rsidR="00CA0ACE" w:rsidRPr="00290821" w:rsidRDefault="00CA0ACE" w:rsidP="001C4811">
      <w:pPr>
        <w:spacing w:line="300" w:lineRule="exact"/>
        <w:rPr>
          <w:rFonts w:asciiTheme="minorHAnsi" w:hAnsiTheme="minorHAnsi" w:cstheme="minorHAnsi"/>
          <w:sz w:val="22"/>
          <w:szCs w:val="22"/>
          <w:lang w:val="en-GB"/>
        </w:rPr>
      </w:pPr>
    </w:p>
    <w:p w14:paraId="681258F3" w14:textId="095CD712" w:rsidR="00E90A8A" w:rsidRPr="0035292D" w:rsidRDefault="00E90A8A" w:rsidP="0035292D">
      <w:pPr>
        <w:tabs>
          <w:tab w:val="left" w:pos="0"/>
        </w:tabs>
        <w:spacing w:after="240"/>
        <w:rPr>
          <w:rFonts w:ascii="Lato" w:hAnsi="Lato" w:cs="Arial"/>
          <w:b/>
          <w:bCs/>
          <w:color w:val="C0504D" w:themeColor="accent2"/>
          <w:lang w:val="en-GB"/>
        </w:rPr>
      </w:pPr>
      <w:r w:rsidRPr="00290821">
        <w:rPr>
          <w:rFonts w:ascii="Lato" w:hAnsi="Lato" w:cs="Arial"/>
          <w:b/>
          <w:bCs/>
          <w:color w:val="C0504D" w:themeColor="accent2"/>
          <w:lang w:val="en-GB"/>
        </w:rPr>
        <w:t>Context</w:t>
      </w:r>
    </w:p>
    <w:p w14:paraId="3922B1E5" w14:textId="431BC653" w:rsidR="00E90A8A" w:rsidRPr="00290821" w:rsidRDefault="00E90A8A" w:rsidP="00DC37D8">
      <w:pPr>
        <w:pStyle w:val="BodyText3"/>
        <w:tabs>
          <w:tab w:val="left" w:pos="0"/>
        </w:tabs>
        <w:spacing w:line="360" w:lineRule="auto"/>
        <w:rPr>
          <w:rFonts w:ascii="Lato" w:hAnsi="Lato" w:cs="Arial"/>
          <w:sz w:val="21"/>
          <w:szCs w:val="21"/>
          <w:lang w:val="en-GB"/>
        </w:rPr>
      </w:pPr>
      <w:r w:rsidRPr="00290821">
        <w:rPr>
          <w:rFonts w:ascii="Lato" w:hAnsi="Lato" w:cs="Arial"/>
          <w:sz w:val="21"/>
          <w:szCs w:val="21"/>
          <w:lang w:val="en-GB"/>
        </w:rPr>
        <w:t>The Diocese of York consists of the three Archdeaconries of Cleveland, the East Riding and York.</w:t>
      </w:r>
      <w:r w:rsidR="00451212">
        <w:rPr>
          <w:rFonts w:ascii="Lato" w:hAnsi="Lato" w:cs="Arial"/>
          <w:sz w:val="21"/>
          <w:szCs w:val="21"/>
          <w:lang w:val="en-GB"/>
        </w:rPr>
        <w:t xml:space="preserve"> </w:t>
      </w:r>
      <w:r w:rsidRPr="00290821">
        <w:rPr>
          <w:rFonts w:ascii="Lato" w:hAnsi="Lato" w:cs="Arial"/>
          <w:sz w:val="21"/>
          <w:szCs w:val="21"/>
          <w:lang w:val="en-GB"/>
        </w:rPr>
        <w:t>It stretches from the River Tees in the north to the River Humber in the south, and from the Yorkshire coast westwards approximately as far as the A1 Road.</w:t>
      </w:r>
      <w:r w:rsidR="00451212">
        <w:rPr>
          <w:rFonts w:ascii="Lato" w:hAnsi="Lato" w:cs="Arial"/>
          <w:sz w:val="21"/>
          <w:szCs w:val="21"/>
          <w:lang w:val="en-GB"/>
        </w:rPr>
        <w:t xml:space="preserve"> </w:t>
      </w:r>
      <w:r w:rsidRPr="00290821">
        <w:rPr>
          <w:rFonts w:ascii="Lato" w:hAnsi="Lato" w:cs="Arial"/>
          <w:sz w:val="21"/>
          <w:szCs w:val="21"/>
          <w:lang w:val="en-GB"/>
        </w:rPr>
        <w:t xml:space="preserve">Its area (2,661 </w:t>
      </w:r>
      <w:r w:rsidR="00290821" w:rsidRPr="00290821">
        <w:rPr>
          <w:rFonts w:ascii="Lato" w:hAnsi="Lato" w:cs="Arial"/>
          <w:sz w:val="21"/>
          <w:szCs w:val="21"/>
          <w:lang w:val="en-GB"/>
        </w:rPr>
        <w:t>sq.</w:t>
      </w:r>
      <w:r w:rsidRPr="00290821">
        <w:rPr>
          <w:rFonts w:ascii="Lato" w:hAnsi="Lato" w:cs="Arial"/>
          <w:sz w:val="21"/>
          <w:szCs w:val="21"/>
          <w:lang w:val="en-GB"/>
        </w:rPr>
        <w:t xml:space="preserve"> miles) is the second largest of the English dioceses.</w:t>
      </w:r>
      <w:r w:rsidR="00451212">
        <w:rPr>
          <w:rFonts w:ascii="Lato" w:hAnsi="Lato" w:cs="Arial"/>
          <w:sz w:val="21"/>
          <w:szCs w:val="21"/>
          <w:lang w:val="en-GB"/>
        </w:rPr>
        <w:t xml:space="preserve"> </w:t>
      </w:r>
    </w:p>
    <w:p w14:paraId="00D63B1A" w14:textId="1E6EB162" w:rsidR="00E90A8A" w:rsidRPr="00290821" w:rsidRDefault="00E90A8A" w:rsidP="00C168F3">
      <w:pPr>
        <w:spacing w:line="360" w:lineRule="auto"/>
        <w:rPr>
          <w:rFonts w:ascii="Lato" w:hAnsi="Lato" w:cs="Arial"/>
          <w:iCs/>
          <w:noProof/>
          <w:sz w:val="21"/>
          <w:szCs w:val="21"/>
          <w:lang w:val="en-GB"/>
        </w:rPr>
      </w:pPr>
      <w:r w:rsidRPr="00290821">
        <w:rPr>
          <w:rFonts w:ascii="Lato" w:hAnsi="Lato" w:cs="Arial"/>
          <w:iCs/>
          <w:noProof/>
          <w:sz w:val="21"/>
          <w:szCs w:val="21"/>
          <w:lang w:val="en-GB"/>
        </w:rPr>
        <w:t>The Diocesan Secretary manages the support and business functions of the Diocese as its Chief Executive Officer and provides strategic</w:t>
      </w:r>
      <w:r w:rsidRPr="00290821">
        <w:rPr>
          <w:rFonts w:ascii="Lato" w:hAnsi="Lato" w:cs="Arial"/>
          <w:sz w:val="21"/>
          <w:szCs w:val="21"/>
          <w:lang w:val="en-GB"/>
        </w:rPr>
        <w:t xml:space="preserve"> and operational support to the Archbishop, his staff, committees, synods and parishes to enable the development of the overall mission and life of the Diocese.</w:t>
      </w:r>
      <w:r w:rsidR="00451212">
        <w:rPr>
          <w:rFonts w:ascii="Lato" w:hAnsi="Lato" w:cs="Arial"/>
          <w:sz w:val="21"/>
          <w:szCs w:val="21"/>
          <w:lang w:val="en-GB"/>
        </w:rPr>
        <w:t xml:space="preserve"> </w:t>
      </w:r>
      <w:r w:rsidRPr="00290821">
        <w:rPr>
          <w:rFonts w:ascii="Lato" w:hAnsi="Lato" w:cs="Arial"/>
          <w:iCs/>
          <w:noProof/>
          <w:sz w:val="21"/>
          <w:szCs w:val="21"/>
          <w:lang w:val="en-GB"/>
        </w:rPr>
        <w:t xml:space="preserve">The Executive Assistant to the Diocesan Secretary&amp; Chief Executive therefore plays a key role in supporting the overall mission and life of the Diocese. </w:t>
      </w:r>
    </w:p>
    <w:p w14:paraId="35A614F6" w14:textId="77777777" w:rsidR="00E90A8A" w:rsidRPr="00290821" w:rsidRDefault="00E90A8A" w:rsidP="00E90A8A">
      <w:pPr>
        <w:pStyle w:val="BalloonText"/>
        <w:rPr>
          <w:rFonts w:ascii="Lato" w:hAnsi="Lato" w:cs="Arial"/>
          <w:iCs/>
          <w:noProof/>
          <w:szCs w:val="24"/>
          <w:lang w:val="en-GB"/>
        </w:rPr>
      </w:pPr>
    </w:p>
    <w:p w14:paraId="056C38FA" w14:textId="22C9DDA7" w:rsidR="00E90A8A" w:rsidRPr="0035292D" w:rsidRDefault="00E90A8A" w:rsidP="0035292D">
      <w:pPr>
        <w:spacing w:after="240"/>
        <w:rPr>
          <w:rFonts w:ascii="Lato" w:hAnsi="Lato" w:cs="Arial"/>
          <w:b/>
          <w:bCs/>
          <w:color w:val="C0504D" w:themeColor="accent2"/>
          <w:lang w:val="en-GB"/>
        </w:rPr>
      </w:pPr>
      <w:r w:rsidRPr="00290821">
        <w:rPr>
          <w:rFonts w:ascii="Lato" w:hAnsi="Lato" w:cs="Arial"/>
          <w:b/>
          <w:bCs/>
          <w:color w:val="C0504D" w:themeColor="accent2"/>
          <w:lang w:val="en-GB"/>
        </w:rPr>
        <w:t>Primary Purpose of the Role</w:t>
      </w:r>
    </w:p>
    <w:p w14:paraId="5E7008AF" w14:textId="47BA6349" w:rsidR="00E90A8A" w:rsidRPr="00125765" w:rsidRDefault="00E90A8A" w:rsidP="00125765">
      <w:pPr>
        <w:spacing w:after="160" w:line="360" w:lineRule="auto"/>
        <w:rPr>
          <w:rFonts w:ascii="Lato" w:eastAsia="Aptos" w:hAnsi="Lato"/>
          <w:kern w:val="2"/>
          <w:sz w:val="21"/>
          <w:szCs w:val="21"/>
          <w:lang w:val="en-GB"/>
          <w14:ligatures w14:val="standardContextual"/>
        </w:rPr>
      </w:pPr>
      <w:r w:rsidRPr="00290821">
        <w:rPr>
          <w:rFonts w:ascii="Lato" w:hAnsi="Lato"/>
          <w:sz w:val="21"/>
          <w:szCs w:val="21"/>
          <w:lang w:val="en-GB"/>
        </w:rPr>
        <w:t>T</w:t>
      </w:r>
      <w:r w:rsidRPr="00125765">
        <w:rPr>
          <w:rFonts w:ascii="Lato" w:hAnsi="Lato"/>
          <w:sz w:val="21"/>
          <w:szCs w:val="21"/>
          <w:lang w:val="en-GB"/>
        </w:rPr>
        <w:t xml:space="preserve">o support and enable the mission of the church in the Diocese of York by assisting the Chief </w:t>
      </w:r>
      <w:r w:rsidR="00DC37D8" w:rsidRPr="00125765">
        <w:rPr>
          <w:rFonts w:ascii="Lato" w:hAnsi="Lato"/>
          <w:sz w:val="21"/>
          <w:szCs w:val="21"/>
          <w:lang w:val="en-GB"/>
        </w:rPr>
        <w:t>Executive</w:t>
      </w:r>
      <w:r w:rsidRPr="00125765">
        <w:rPr>
          <w:rFonts w:ascii="Lato" w:hAnsi="Lato"/>
          <w:sz w:val="21"/>
          <w:szCs w:val="21"/>
          <w:lang w:val="en-GB"/>
        </w:rPr>
        <w:t xml:space="preserve"> in his </w:t>
      </w:r>
      <w:r w:rsidR="0078729D" w:rsidRPr="00125765">
        <w:rPr>
          <w:rFonts w:ascii="Lato" w:hAnsi="Lato"/>
          <w:sz w:val="21"/>
          <w:szCs w:val="21"/>
          <w:lang w:val="en-GB"/>
        </w:rPr>
        <w:t>day-to-day</w:t>
      </w:r>
      <w:r w:rsidRPr="00125765">
        <w:rPr>
          <w:rFonts w:ascii="Lato" w:hAnsi="Lato"/>
          <w:sz w:val="21"/>
          <w:szCs w:val="21"/>
          <w:lang w:val="en-GB"/>
        </w:rPr>
        <w:t xml:space="preserve"> work</w:t>
      </w:r>
      <w:r w:rsidR="00EC5BB5" w:rsidRPr="00125765">
        <w:rPr>
          <w:rFonts w:ascii="Lato" w:hAnsi="Lato"/>
          <w:sz w:val="21"/>
          <w:szCs w:val="21"/>
          <w:lang w:val="en-GB"/>
        </w:rPr>
        <w:t>,</w:t>
      </w:r>
      <w:r w:rsidRPr="00125765">
        <w:rPr>
          <w:rFonts w:ascii="Lato" w:hAnsi="Lato"/>
          <w:sz w:val="21"/>
          <w:szCs w:val="21"/>
          <w:lang w:val="en-GB"/>
        </w:rPr>
        <w:t xml:space="preserve"> performing a wide range of </w:t>
      </w:r>
      <w:r w:rsidR="00EC5BB5" w:rsidRPr="00125765">
        <w:rPr>
          <w:rFonts w:ascii="Lato" w:hAnsi="Lato"/>
          <w:sz w:val="21"/>
          <w:szCs w:val="21"/>
          <w:lang w:val="en-GB"/>
        </w:rPr>
        <w:t>managerial</w:t>
      </w:r>
      <w:r w:rsidR="00195286" w:rsidRPr="00125765">
        <w:rPr>
          <w:rFonts w:ascii="Lato" w:hAnsi="Lato"/>
          <w:sz w:val="21"/>
          <w:szCs w:val="21"/>
          <w:lang w:val="en-GB"/>
        </w:rPr>
        <w:t xml:space="preserve">, </w:t>
      </w:r>
      <w:r w:rsidR="00DB7B99" w:rsidRPr="00125765">
        <w:rPr>
          <w:rFonts w:ascii="Lato" w:hAnsi="Lato"/>
          <w:sz w:val="21"/>
          <w:szCs w:val="21"/>
          <w:lang w:val="en-GB"/>
        </w:rPr>
        <w:t>executive and administrative</w:t>
      </w:r>
      <w:r w:rsidRPr="00125765">
        <w:rPr>
          <w:rFonts w:ascii="Lato" w:hAnsi="Lato"/>
          <w:sz w:val="21"/>
          <w:szCs w:val="21"/>
          <w:lang w:val="en-GB"/>
        </w:rPr>
        <w:t xml:space="preserve"> support activities to facilitate the efficient operation of the Diocesan Support teams.</w:t>
      </w:r>
      <w:r w:rsidR="00451212" w:rsidRPr="00125765">
        <w:rPr>
          <w:rFonts w:ascii="Lato" w:hAnsi="Lato"/>
          <w:sz w:val="21"/>
          <w:szCs w:val="21"/>
          <w:lang w:val="en-GB"/>
        </w:rPr>
        <w:t xml:space="preserve"> </w:t>
      </w:r>
      <w:r w:rsidRPr="00125765">
        <w:rPr>
          <w:rFonts w:ascii="Lato" w:hAnsi="Lato"/>
          <w:sz w:val="21"/>
          <w:szCs w:val="21"/>
          <w:lang w:val="en-GB"/>
        </w:rPr>
        <w:t xml:space="preserve">This will include confidential executive-level support </w:t>
      </w:r>
      <w:r w:rsidR="00DC37D8" w:rsidRPr="00125765">
        <w:rPr>
          <w:rFonts w:ascii="Lato" w:hAnsi="Lato"/>
          <w:sz w:val="21"/>
          <w:szCs w:val="21"/>
          <w:lang w:val="en-GB"/>
        </w:rPr>
        <w:t>for</w:t>
      </w:r>
      <w:r w:rsidRPr="00125765">
        <w:rPr>
          <w:rFonts w:ascii="Lato" w:hAnsi="Lato"/>
          <w:sz w:val="21"/>
          <w:szCs w:val="21"/>
          <w:lang w:val="en-GB"/>
        </w:rPr>
        <w:t xml:space="preserve"> the Chief Executive</w:t>
      </w:r>
      <w:r w:rsidR="007853F2" w:rsidRPr="00125765">
        <w:rPr>
          <w:rFonts w:ascii="Lato" w:hAnsi="Lato"/>
          <w:sz w:val="21"/>
          <w:szCs w:val="21"/>
          <w:lang w:val="en-GB"/>
        </w:rPr>
        <w:t xml:space="preserve">, </w:t>
      </w:r>
      <w:r w:rsidR="00125765">
        <w:rPr>
          <w:rFonts w:ascii="Lato" w:hAnsi="Lato"/>
          <w:sz w:val="21"/>
          <w:szCs w:val="21"/>
          <w:lang w:val="en-GB"/>
        </w:rPr>
        <w:t>and ot</w:t>
      </w:r>
      <w:r w:rsidRPr="00125765">
        <w:rPr>
          <w:rFonts w:ascii="Lato" w:hAnsi="Lato"/>
          <w:sz w:val="21"/>
          <w:szCs w:val="21"/>
          <w:lang w:val="en-GB"/>
        </w:rPr>
        <w:t>her senior staff and office holders</w:t>
      </w:r>
      <w:r w:rsidR="00666194">
        <w:rPr>
          <w:rFonts w:ascii="Lato" w:hAnsi="Lato"/>
          <w:sz w:val="21"/>
          <w:szCs w:val="21"/>
          <w:lang w:val="en-GB"/>
        </w:rPr>
        <w:t>,</w:t>
      </w:r>
      <w:r w:rsidR="00D01949" w:rsidRPr="00125765">
        <w:rPr>
          <w:rFonts w:ascii="Lato" w:eastAsia="Aptos" w:hAnsi="Lato"/>
          <w:kern w:val="2"/>
          <w:sz w:val="21"/>
          <w:szCs w:val="21"/>
          <w:lang w:val="en-GB"/>
          <w14:ligatures w14:val="standardContextual"/>
        </w:rPr>
        <w:t xml:space="preserve"> as well as acting as Office Manager for Diocesan Office and undertaking project work on behalf of the Diocesan Secretary.</w:t>
      </w:r>
    </w:p>
    <w:p w14:paraId="25C2F07B" w14:textId="4EFE3C74" w:rsidR="00DF6F10" w:rsidRDefault="00DF6F10" w:rsidP="00DF6F10">
      <w:pPr>
        <w:spacing w:after="240"/>
        <w:rPr>
          <w:rFonts w:ascii="Lato" w:hAnsi="Lato" w:cs="Arial"/>
          <w:b/>
          <w:bCs/>
          <w:color w:val="C0504D" w:themeColor="accent2"/>
          <w:lang w:val="en-GB"/>
        </w:rPr>
      </w:pPr>
      <w:r>
        <w:rPr>
          <w:rFonts w:ascii="Lato" w:hAnsi="Lato" w:cs="Arial"/>
          <w:b/>
          <w:bCs/>
          <w:color w:val="C0504D" w:themeColor="accent2"/>
          <w:lang w:val="en-GB"/>
        </w:rPr>
        <w:t xml:space="preserve">What </w:t>
      </w:r>
      <w:r w:rsidR="004A19EA">
        <w:rPr>
          <w:rFonts w:ascii="Lato" w:hAnsi="Lato" w:cs="Arial"/>
          <w:b/>
          <w:bCs/>
          <w:color w:val="C0504D" w:themeColor="accent2"/>
          <w:lang w:val="en-GB"/>
        </w:rPr>
        <w:t>we are looking for</w:t>
      </w:r>
    </w:p>
    <w:p w14:paraId="71CF359E" w14:textId="34F70F48" w:rsidR="00D90DB8" w:rsidRPr="00D90DB8" w:rsidRDefault="00AD7C7D" w:rsidP="00D90DB8">
      <w:pPr>
        <w:spacing w:after="160" w:line="360" w:lineRule="auto"/>
        <w:rPr>
          <w:rFonts w:ascii="Lato" w:eastAsia="Aptos" w:hAnsi="Lato"/>
          <w:kern w:val="2"/>
          <w:sz w:val="21"/>
          <w:szCs w:val="21"/>
          <w:lang w:val="en-GB"/>
          <w14:ligatures w14:val="standardContextual"/>
        </w:rPr>
      </w:pPr>
      <w:r w:rsidRPr="00262C0A">
        <w:rPr>
          <w:rFonts w:ascii="Lato" w:hAnsi="Lato"/>
          <w:sz w:val="21"/>
          <w:szCs w:val="21"/>
        </w:rPr>
        <w:t xml:space="preserve">We are looking for an Executive Assistant who </w:t>
      </w:r>
      <w:proofErr w:type="gramStart"/>
      <w:r w:rsidRPr="00262C0A">
        <w:rPr>
          <w:rFonts w:ascii="Lato" w:hAnsi="Lato"/>
          <w:sz w:val="21"/>
          <w:szCs w:val="21"/>
        </w:rPr>
        <w:t>can expertly</w:t>
      </w:r>
      <w:proofErr w:type="gramEnd"/>
      <w:r w:rsidRPr="00262C0A">
        <w:rPr>
          <w:rFonts w:ascii="Lato" w:hAnsi="Lato"/>
          <w:sz w:val="21"/>
          <w:szCs w:val="21"/>
        </w:rPr>
        <w:t xml:space="preserve"> </w:t>
      </w:r>
      <w:r w:rsidRPr="008B3FED">
        <w:rPr>
          <w:rFonts w:ascii="Lato" w:hAnsi="Lato"/>
          <w:sz w:val="21"/>
          <w:szCs w:val="21"/>
        </w:rPr>
        <w:t>anticipate and balance the needs of the Diocesan Secretary and other directors, keeping one step ahead of their n</w:t>
      </w:r>
      <w:r w:rsidRPr="00262C0A">
        <w:rPr>
          <w:rFonts w:ascii="Lato" w:hAnsi="Lato"/>
          <w:color w:val="434143"/>
          <w:sz w:val="21"/>
          <w:szCs w:val="21"/>
        </w:rPr>
        <w:t xml:space="preserve">eeds through </w:t>
      </w:r>
      <w:r w:rsidRPr="00262C0A">
        <w:rPr>
          <w:rFonts w:ascii="Lato" w:hAnsi="Lato"/>
          <w:sz w:val="21"/>
          <w:szCs w:val="21"/>
        </w:rPr>
        <w:t>a wide range of managerial, administrative, and executive support tasks as part of our service to the churches and schools in the Diocese of York</w:t>
      </w:r>
      <w:r>
        <w:rPr>
          <w:rFonts w:ascii="Lato" w:hAnsi="Lato"/>
          <w:sz w:val="21"/>
          <w:szCs w:val="21"/>
        </w:rPr>
        <w:t xml:space="preserve">.  </w:t>
      </w:r>
      <w:r w:rsidR="007F0A84">
        <w:rPr>
          <w:rFonts w:ascii="Lato" w:hAnsi="Lato"/>
          <w:sz w:val="21"/>
          <w:szCs w:val="21"/>
        </w:rPr>
        <w:t>You will have</w:t>
      </w:r>
      <w:r w:rsidR="00D90DB8" w:rsidRPr="00D90DB8">
        <w:rPr>
          <w:rFonts w:ascii="Lato" w:eastAsia="Aptos" w:hAnsi="Lato"/>
          <w:kern w:val="2"/>
          <w:sz w:val="21"/>
          <w:szCs w:val="21"/>
          <w:lang w:val="en-GB"/>
          <w14:ligatures w14:val="standardContextual"/>
        </w:rPr>
        <w:t xml:space="preserve"> experience of supporting senior members of staff in a busy </w:t>
      </w:r>
      <w:r w:rsidR="007F0A84">
        <w:rPr>
          <w:rFonts w:ascii="Lato" w:eastAsia="Aptos" w:hAnsi="Lato"/>
          <w:kern w:val="2"/>
          <w:sz w:val="21"/>
          <w:szCs w:val="21"/>
          <w:lang w:val="en-GB"/>
          <w14:ligatures w14:val="standardContextual"/>
        </w:rPr>
        <w:t>environment th</w:t>
      </w:r>
      <w:r w:rsidR="008B3FED">
        <w:rPr>
          <w:rFonts w:ascii="Lato" w:eastAsia="Aptos" w:hAnsi="Lato"/>
          <w:kern w:val="2"/>
          <w:sz w:val="21"/>
          <w:szCs w:val="21"/>
          <w:lang w:val="en-GB"/>
          <w14:ligatures w14:val="standardContextual"/>
        </w:rPr>
        <w:t>r</w:t>
      </w:r>
      <w:r w:rsidR="007F0A84">
        <w:rPr>
          <w:rFonts w:ascii="Lato" w:eastAsia="Aptos" w:hAnsi="Lato"/>
          <w:kern w:val="2"/>
          <w:sz w:val="21"/>
          <w:szCs w:val="21"/>
          <w:lang w:val="en-GB"/>
          <w14:ligatures w14:val="standardContextual"/>
        </w:rPr>
        <w:t xml:space="preserve">ough other PA/EA roles </w:t>
      </w:r>
      <w:r w:rsidR="00D90DB8" w:rsidRPr="00D90DB8">
        <w:rPr>
          <w:rFonts w:ascii="Lato" w:eastAsia="Aptos" w:hAnsi="Lato"/>
          <w:kern w:val="2"/>
          <w:sz w:val="21"/>
          <w:szCs w:val="21"/>
          <w:lang w:val="en-GB"/>
          <w14:ligatures w14:val="standardContextual"/>
        </w:rPr>
        <w:t>or have gained that experience in a wider administration role</w:t>
      </w:r>
      <w:r w:rsidR="007F0A84">
        <w:rPr>
          <w:rFonts w:ascii="Lato" w:eastAsia="Aptos" w:hAnsi="Lato"/>
          <w:kern w:val="2"/>
          <w:sz w:val="21"/>
          <w:szCs w:val="21"/>
          <w:lang w:val="en-GB"/>
          <w14:ligatures w14:val="standardContextual"/>
        </w:rPr>
        <w:t>.  Y</w:t>
      </w:r>
      <w:r w:rsidR="00D90DB8" w:rsidRPr="00D90DB8">
        <w:rPr>
          <w:rFonts w:ascii="Lato" w:eastAsia="Aptos" w:hAnsi="Lato"/>
          <w:kern w:val="2"/>
          <w:sz w:val="21"/>
          <w:szCs w:val="21"/>
          <w:lang w:val="en-GB"/>
          <w14:ligatures w14:val="standardContextual"/>
        </w:rPr>
        <w:t xml:space="preserve">ou will have the skills to be to be able to support and coach others and to take on responsibility for the </w:t>
      </w:r>
      <w:r w:rsidR="008B3FED" w:rsidRPr="00D90DB8">
        <w:rPr>
          <w:rFonts w:ascii="Lato" w:eastAsia="Aptos" w:hAnsi="Lato"/>
          <w:kern w:val="2"/>
          <w:sz w:val="21"/>
          <w:szCs w:val="21"/>
          <w:lang w:val="en-GB"/>
          <w14:ligatures w14:val="standardContextual"/>
        </w:rPr>
        <w:t>day-to-day</w:t>
      </w:r>
      <w:r w:rsidR="00D90DB8" w:rsidRPr="00D90DB8">
        <w:rPr>
          <w:rFonts w:ascii="Lato" w:eastAsia="Aptos" w:hAnsi="Lato"/>
          <w:kern w:val="2"/>
          <w:sz w:val="21"/>
          <w:szCs w:val="21"/>
          <w:lang w:val="en-GB"/>
          <w14:ligatures w14:val="standardContextual"/>
        </w:rPr>
        <w:t xml:space="preserve"> facilities management of the Diocesan Office, including ensuring that our IT partners provide the necessary support for all our staff, </w:t>
      </w:r>
      <w:r w:rsidR="0062612C">
        <w:rPr>
          <w:rFonts w:ascii="Lato" w:eastAsia="Aptos" w:hAnsi="Lato"/>
          <w:kern w:val="2"/>
          <w:sz w:val="21"/>
          <w:szCs w:val="21"/>
          <w:lang w:val="en-GB"/>
          <w14:ligatures w14:val="standardContextual"/>
        </w:rPr>
        <w:t xml:space="preserve">including </w:t>
      </w:r>
      <w:proofErr w:type="spellStart"/>
      <w:r w:rsidR="00D90DB8" w:rsidRPr="00D90DB8">
        <w:rPr>
          <w:rFonts w:ascii="Lato" w:eastAsia="Aptos" w:hAnsi="Lato"/>
          <w:kern w:val="2"/>
          <w:sz w:val="21"/>
          <w:szCs w:val="21"/>
          <w:lang w:val="en-GB"/>
          <w14:ligatures w14:val="standardContextual"/>
        </w:rPr>
        <w:t>Wydale</w:t>
      </w:r>
      <w:proofErr w:type="spellEnd"/>
      <w:r w:rsidR="00D90DB8" w:rsidRPr="00D90DB8">
        <w:rPr>
          <w:rFonts w:ascii="Lato" w:eastAsia="Aptos" w:hAnsi="Lato"/>
          <w:kern w:val="2"/>
          <w:sz w:val="21"/>
          <w:szCs w:val="21"/>
          <w:lang w:val="en-GB"/>
          <w14:ligatures w14:val="standardContextual"/>
        </w:rPr>
        <w:t xml:space="preserve"> Hall and the bishops’ and archdeacons’ offices.</w:t>
      </w:r>
    </w:p>
    <w:p w14:paraId="3548F0ED" w14:textId="77777777" w:rsidR="00D90DB8" w:rsidRPr="00D90DB8" w:rsidRDefault="00D90DB8" w:rsidP="00D90DB8">
      <w:pPr>
        <w:spacing w:after="160" w:line="360" w:lineRule="auto"/>
        <w:rPr>
          <w:rFonts w:ascii="Lato" w:eastAsia="Aptos" w:hAnsi="Lato"/>
          <w:kern w:val="2"/>
          <w:sz w:val="21"/>
          <w:szCs w:val="21"/>
          <w:lang w:val="en-GB"/>
          <w14:ligatures w14:val="standardContextual"/>
        </w:rPr>
      </w:pPr>
      <w:r w:rsidRPr="00D90DB8">
        <w:rPr>
          <w:rFonts w:ascii="Lato" w:eastAsia="Aptos" w:hAnsi="Lato"/>
          <w:kern w:val="2"/>
          <w:sz w:val="21"/>
          <w:szCs w:val="21"/>
          <w:lang w:val="en-GB"/>
          <w14:ligatures w14:val="standardContextual"/>
        </w:rPr>
        <w:t>As EA to the Diocesan Secretary, you will bring high levels of literacy and numeracy and be someone with a real attention to detail. You will be able to maintain clear professional boundaries of confidentiality whilst remaining relatable to a wide network of stakeholders and your previous experience will have equipped you to be able to help develop ways of working that will further improve the effective use of the Diocesan Secretary’s time.</w:t>
      </w:r>
    </w:p>
    <w:p w14:paraId="6FD00339" w14:textId="77777777" w:rsidR="004A19EA" w:rsidRDefault="004A19EA" w:rsidP="00DF6F10">
      <w:pPr>
        <w:spacing w:after="240"/>
        <w:rPr>
          <w:rFonts w:ascii="Lato" w:hAnsi="Lato" w:cs="Arial"/>
          <w:b/>
          <w:bCs/>
          <w:color w:val="C0504D" w:themeColor="accent2"/>
          <w:lang w:val="en-GB"/>
        </w:rPr>
      </w:pPr>
    </w:p>
    <w:p w14:paraId="11158D03" w14:textId="77777777" w:rsidR="00610C04" w:rsidRDefault="00610C04" w:rsidP="00DF6F10">
      <w:pPr>
        <w:spacing w:after="240"/>
        <w:rPr>
          <w:rFonts w:ascii="Lato" w:hAnsi="Lato" w:cs="Arial"/>
          <w:b/>
          <w:bCs/>
          <w:color w:val="C0504D" w:themeColor="accent2"/>
          <w:lang w:val="en-GB"/>
        </w:rPr>
      </w:pPr>
    </w:p>
    <w:p w14:paraId="69BD01E5" w14:textId="77777777" w:rsidR="00610C04" w:rsidRPr="0035292D" w:rsidRDefault="00610C04" w:rsidP="00DF6F10">
      <w:pPr>
        <w:spacing w:after="240"/>
        <w:rPr>
          <w:rFonts w:ascii="Lato" w:hAnsi="Lato" w:cs="Arial"/>
          <w:b/>
          <w:bCs/>
          <w:color w:val="C0504D" w:themeColor="accent2"/>
          <w:lang w:val="en-GB"/>
        </w:rPr>
      </w:pPr>
    </w:p>
    <w:p w14:paraId="6E9EAA94" w14:textId="77777777" w:rsidR="00C168F3" w:rsidRPr="00290821" w:rsidRDefault="00C168F3" w:rsidP="00DC37D8">
      <w:pPr>
        <w:pStyle w:val="BodyText"/>
        <w:spacing w:line="360" w:lineRule="auto"/>
        <w:rPr>
          <w:rFonts w:ascii="Lato" w:hAnsi="Lato"/>
          <w:sz w:val="21"/>
          <w:szCs w:val="21"/>
          <w:lang w:val="en-GB"/>
        </w:rPr>
      </w:pPr>
    </w:p>
    <w:p w14:paraId="1BED216E" w14:textId="3E51D4E4" w:rsidR="00E90A8A" w:rsidRPr="0035292D" w:rsidRDefault="00E90A8A" w:rsidP="0035292D">
      <w:pPr>
        <w:spacing w:after="240"/>
        <w:rPr>
          <w:rFonts w:ascii="Lato" w:hAnsi="Lato" w:cs="Arial"/>
          <w:b/>
          <w:bCs/>
          <w:color w:val="C0504D" w:themeColor="accent2"/>
          <w:lang w:val="en-GB"/>
        </w:rPr>
      </w:pPr>
      <w:r w:rsidRPr="00290821">
        <w:rPr>
          <w:rFonts w:ascii="Lato" w:hAnsi="Lato" w:cs="Arial"/>
          <w:b/>
          <w:bCs/>
          <w:color w:val="C0504D" w:themeColor="accent2"/>
          <w:lang w:val="en-GB"/>
        </w:rPr>
        <w:t>Key areas of Work</w:t>
      </w:r>
    </w:p>
    <w:p w14:paraId="73282A90" w14:textId="77777777" w:rsidR="00E90A8A" w:rsidRPr="00524939" w:rsidRDefault="00E90A8A" w:rsidP="00DC37D8">
      <w:pPr>
        <w:pStyle w:val="Heading4"/>
        <w:spacing w:line="360" w:lineRule="auto"/>
        <w:rPr>
          <w:rFonts w:ascii="Lato" w:hAnsi="Lato" w:cs="Arial"/>
          <w:color w:val="C0504D" w:themeColor="accent2"/>
          <w:sz w:val="21"/>
          <w:szCs w:val="21"/>
          <w:lang w:val="en-GB"/>
        </w:rPr>
      </w:pPr>
      <w:r w:rsidRPr="00524939">
        <w:rPr>
          <w:rFonts w:ascii="Lato" w:hAnsi="Lato" w:cs="Arial"/>
          <w:color w:val="C0504D" w:themeColor="accent2"/>
          <w:sz w:val="21"/>
          <w:szCs w:val="21"/>
          <w:lang w:val="en-GB"/>
        </w:rPr>
        <w:t>Executive Assistant to the Chief Executive</w:t>
      </w:r>
    </w:p>
    <w:p w14:paraId="66F5B997" w14:textId="7FF64DEB" w:rsidR="00E90A8A" w:rsidRPr="00515A78" w:rsidRDefault="00E90A8A" w:rsidP="00515A78">
      <w:pPr>
        <w:numPr>
          <w:ilvl w:val="1"/>
          <w:numId w:val="43"/>
        </w:numPr>
        <w:tabs>
          <w:tab w:val="clear" w:pos="360"/>
          <w:tab w:val="num" w:pos="720"/>
        </w:tabs>
        <w:spacing w:after="120" w:line="360" w:lineRule="auto"/>
        <w:ind w:left="714" w:hanging="357"/>
        <w:rPr>
          <w:rFonts w:ascii="Lato" w:hAnsi="Lato" w:cs="Arial"/>
          <w:sz w:val="21"/>
          <w:szCs w:val="21"/>
          <w:lang w:val="en-GB"/>
        </w:rPr>
      </w:pPr>
      <w:r w:rsidRPr="002F67E0">
        <w:rPr>
          <w:rFonts w:ascii="Lato" w:hAnsi="Lato"/>
          <w:sz w:val="21"/>
          <w:szCs w:val="21"/>
        </w:rPr>
        <w:t xml:space="preserve">To provide a discreet, courteous and efficient first point of contact for all communication </w:t>
      </w:r>
      <w:r w:rsidR="00DC37D8" w:rsidRPr="002F67E0">
        <w:rPr>
          <w:rFonts w:ascii="Lato" w:hAnsi="Lato"/>
          <w:sz w:val="21"/>
          <w:szCs w:val="21"/>
        </w:rPr>
        <w:t>with</w:t>
      </w:r>
      <w:r w:rsidRPr="002F67E0">
        <w:rPr>
          <w:rFonts w:ascii="Lato" w:hAnsi="Lato"/>
          <w:sz w:val="21"/>
          <w:szCs w:val="21"/>
        </w:rPr>
        <w:t xml:space="preserve"> the Chief Executive, receiving and prioritising </w:t>
      </w:r>
      <w:r w:rsidR="00F6502D">
        <w:rPr>
          <w:rFonts w:ascii="Lato" w:hAnsi="Lato"/>
          <w:sz w:val="21"/>
          <w:szCs w:val="21"/>
        </w:rPr>
        <w:t>all correspondence</w:t>
      </w:r>
      <w:r w:rsidRPr="002F67E0">
        <w:rPr>
          <w:rFonts w:ascii="Lato" w:hAnsi="Lato"/>
          <w:sz w:val="21"/>
          <w:szCs w:val="21"/>
        </w:rPr>
        <w:t>, ensuring queries are dealt with efficiently, giving information, initiating action, drafting responses or redirecting/liaising with the Chief Executive as appropriate.</w:t>
      </w:r>
      <w:r w:rsidR="00E278EA">
        <w:rPr>
          <w:rFonts w:ascii="Lato" w:hAnsi="Lato"/>
          <w:sz w:val="21"/>
          <w:szCs w:val="21"/>
        </w:rPr>
        <w:t xml:space="preserve">  In particular, there will be </w:t>
      </w:r>
      <w:r w:rsidR="00102DB4">
        <w:rPr>
          <w:rFonts w:ascii="Lato" w:hAnsi="Lato"/>
          <w:sz w:val="21"/>
          <w:szCs w:val="21"/>
        </w:rPr>
        <w:t>comprehensive and proactive management</w:t>
      </w:r>
      <w:r w:rsidR="009157C2">
        <w:rPr>
          <w:rFonts w:ascii="Lato" w:hAnsi="Lato"/>
          <w:sz w:val="21"/>
          <w:szCs w:val="21"/>
        </w:rPr>
        <w:t xml:space="preserve"> </w:t>
      </w:r>
      <w:r w:rsidR="00515A78">
        <w:rPr>
          <w:rFonts w:ascii="Lato" w:hAnsi="Lato"/>
          <w:sz w:val="21"/>
          <w:szCs w:val="21"/>
        </w:rPr>
        <w:t>emails</w:t>
      </w:r>
      <w:r w:rsidR="00BF5138" w:rsidRPr="00290821">
        <w:rPr>
          <w:rFonts w:ascii="Lato" w:hAnsi="Lato" w:cs="Arial"/>
          <w:sz w:val="21"/>
          <w:szCs w:val="21"/>
          <w:lang w:val="en-GB"/>
        </w:rPr>
        <w:t xml:space="preserve"> and development of an activity management system for national and local</w:t>
      </w:r>
      <w:r w:rsidR="00BF5138">
        <w:rPr>
          <w:rFonts w:ascii="Lato" w:hAnsi="Lato" w:cs="Arial"/>
          <w:sz w:val="21"/>
          <w:szCs w:val="21"/>
          <w:lang w:val="en-GB"/>
        </w:rPr>
        <w:t xml:space="preserve"> </w:t>
      </w:r>
      <w:r w:rsidR="00BF5138" w:rsidRPr="00290821">
        <w:rPr>
          <w:rFonts w:ascii="Lato" w:hAnsi="Lato" w:cs="Arial"/>
          <w:sz w:val="21"/>
          <w:szCs w:val="21"/>
          <w:lang w:val="en-GB"/>
        </w:rPr>
        <w:t>consultations</w:t>
      </w:r>
      <w:r w:rsidR="00BF5138">
        <w:rPr>
          <w:rFonts w:ascii="Lato" w:hAnsi="Lato" w:cs="Arial"/>
          <w:sz w:val="21"/>
          <w:szCs w:val="21"/>
          <w:lang w:val="en-GB"/>
        </w:rPr>
        <w:t xml:space="preserve">, </w:t>
      </w:r>
      <w:r w:rsidR="00BF5138" w:rsidRPr="00290821">
        <w:rPr>
          <w:rFonts w:ascii="Lato" w:hAnsi="Lato" w:cs="Arial"/>
          <w:sz w:val="21"/>
          <w:szCs w:val="21"/>
          <w:lang w:val="en-GB"/>
        </w:rPr>
        <w:t>projects</w:t>
      </w:r>
      <w:r w:rsidR="00BF5138">
        <w:rPr>
          <w:rFonts w:ascii="Lato" w:hAnsi="Lato" w:cs="Arial"/>
          <w:sz w:val="21"/>
          <w:szCs w:val="21"/>
          <w:lang w:val="en-GB"/>
        </w:rPr>
        <w:t xml:space="preserve">, and </w:t>
      </w:r>
      <w:r w:rsidR="00BF5138" w:rsidRPr="00290821">
        <w:rPr>
          <w:rFonts w:ascii="Lato" w:hAnsi="Lato" w:cs="Arial"/>
          <w:sz w:val="21"/>
          <w:szCs w:val="21"/>
          <w:lang w:val="en-GB"/>
        </w:rPr>
        <w:t>actions.</w:t>
      </w:r>
    </w:p>
    <w:p w14:paraId="068CA498" w14:textId="2E95CAE6" w:rsidR="00E90A8A" w:rsidRPr="00BF620B" w:rsidRDefault="00E90A8A" w:rsidP="00BF620B">
      <w:pPr>
        <w:pStyle w:val="ListParagraph"/>
        <w:numPr>
          <w:ilvl w:val="1"/>
          <w:numId w:val="43"/>
        </w:numPr>
        <w:spacing w:line="360" w:lineRule="auto"/>
        <w:ind w:left="714" w:hanging="357"/>
        <w:rPr>
          <w:rFonts w:ascii="Lato" w:hAnsi="Lato"/>
          <w:sz w:val="21"/>
          <w:szCs w:val="21"/>
        </w:rPr>
      </w:pPr>
      <w:r w:rsidRPr="00BF620B">
        <w:rPr>
          <w:rFonts w:ascii="Lato" w:hAnsi="Lato"/>
          <w:sz w:val="21"/>
          <w:szCs w:val="21"/>
        </w:rPr>
        <w:t xml:space="preserve">To maintain the Chief Executive’s electronic diary, </w:t>
      </w:r>
      <w:r w:rsidR="00BF620B" w:rsidRPr="00BF620B">
        <w:rPr>
          <w:rFonts w:ascii="Lato" w:hAnsi="Lato"/>
          <w:sz w:val="21"/>
          <w:szCs w:val="21"/>
        </w:rPr>
        <w:t xml:space="preserve">scheduling appointments, managing complex calendars, and coordinating arrangements for both Diocesan and National meetings. </w:t>
      </w:r>
      <w:r w:rsidR="00451212" w:rsidRPr="00BF620B">
        <w:rPr>
          <w:rFonts w:ascii="Lato" w:hAnsi="Lato"/>
          <w:sz w:val="21"/>
          <w:szCs w:val="21"/>
        </w:rPr>
        <w:t>T</w:t>
      </w:r>
      <w:r w:rsidRPr="00BF620B">
        <w:rPr>
          <w:rFonts w:ascii="Lato" w:hAnsi="Lato"/>
          <w:sz w:val="21"/>
          <w:szCs w:val="21"/>
        </w:rPr>
        <w:t xml:space="preserve">his will on </w:t>
      </w:r>
      <w:r w:rsidR="00DC37D8" w:rsidRPr="00BF620B">
        <w:rPr>
          <w:rFonts w:ascii="Lato" w:hAnsi="Lato"/>
          <w:sz w:val="21"/>
          <w:szCs w:val="21"/>
        </w:rPr>
        <w:t>occasion</w:t>
      </w:r>
      <w:r w:rsidRPr="00BF620B">
        <w:rPr>
          <w:rFonts w:ascii="Lato" w:hAnsi="Lato"/>
          <w:sz w:val="21"/>
          <w:szCs w:val="21"/>
        </w:rPr>
        <w:t xml:space="preserve"> include the co-ordination of travel</w:t>
      </w:r>
      <w:r w:rsidR="00FC091A">
        <w:rPr>
          <w:rFonts w:ascii="Lato" w:hAnsi="Lato"/>
          <w:sz w:val="21"/>
          <w:szCs w:val="21"/>
        </w:rPr>
        <w:t>,</w:t>
      </w:r>
      <w:r w:rsidRPr="00BF620B">
        <w:rPr>
          <w:rFonts w:ascii="Lato" w:hAnsi="Lato"/>
          <w:sz w:val="21"/>
          <w:szCs w:val="21"/>
        </w:rPr>
        <w:t xml:space="preserve"> and arrangements for specific events</w:t>
      </w:r>
      <w:r w:rsidR="00FC091A">
        <w:rPr>
          <w:rFonts w:ascii="Lato" w:hAnsi="Lato"/>
          <w:sz w:val="21"/>
          <w:szCs w:val="21"/>
        </w:rPr>
        <w:t xml:space="preserve"> including</w:t>
      </w:r>
      <w:r w:rsidR="0096524C">
        <w:rPr>
          <w:rFonts w:ascii="Lato" w:hAnsi="Lato"/>
          <w:sz w:val="21"/>
          <w:szCs w:val="21"/>
        </w:rPr>
        <w:t xml:space="preserve"> </w:t>
      </w:r>
      <w:r w:rsidRPr="00BF620B">
        <w:rPr>
          <w:rFonts w:ascii="Lato" w:hAnsi="Lato"/>
          <w:sz w:val="21"/>
          <w:szCs w:val="21"/>
        </w:rPr>
        <w:t>booking suitable venues and catering, co-ordinating attendance and liaising with relevant parties.</w:t>
      </w:r>
      <w:r w:rsidR="00451212" w:rsidRPr="00BF620B">
        <w:rPr>
          <w:rFonts w:ascii="Lato" w:hAnsi="Lato"/>
          <w:sz w:val="21"/>
          <w:szCs w:val="21"/>
        </w:rPr>
        <w:t xml:space="preserve"> </w:t>
      </w:r>
      <w:r w:rsidRPr="00BF620B">
        <w:rPr>
          <w:rFonts w:ascii="Lato" w:hAnsi="Lato"/>
          <w:sz w:val="21"/>
          <w:szCs w:val="21"/>
        </w:rPr>
        <w:t xml:space="preserve"> </w:t>
      </w:r>
    </w:p>
    <w:p w14:paraId="5C9307CD" w14:textId="1E077630" w:rsidR="00E90A8A" w:rsidRPr="00290821" w:rsidRDefault="00E90A8A" w:rsidP="00BF620B">
      <w:pPr>
        <w:numPr>
          <w:ilvl w:val="1"/>
          <w:numId w:val="43"/>
        </w:numPr>
        <w:tabs>
          <w:tab w:val="clear" w:pos="360"/>
          <w:tab w:val="num" w:pos="720"/>
        </w:tabs>
        <w:spacing w:after="120" w:line="360" w:lineRule="auto"/>
        <w:ind w:left="714" w:hanging="357"/>
        <w:rPr>
          <w:rFonts w:ascii="Lato" w:hAnsi="Lato" w:cs="Arial"/>
          <w:sz w:val="21"/>
          <w:szCs w:val="21"/>
          <w:lang w:val="en-GB"/>
        </w:rPr>
      </w:pPr>
      <w:r w:rsidRPr="00290821">
        <w:rPr>
          <w:rFonts w:ascii="Lato" w:hAnsi="Lato" w:cs="Arial"/>
          <w:sz w:val="21"/>
          <w:szCs w:val="21"/>
          <w:lang w:val="en-GB"/>
        </w:rPr>
        <w:t xml:space="preserve">To maintain the Chief Executive’s electronic and physical filing systems in line with the requirements of the Data Protection Act, including an effective ‘bring forward’ system for forthcoming meetings, ensuring that deadlines are adhered </w:t>
      </w:r>
      <w:r w:rsidR="00524939" w:rsidRPr="00290821">
        <w:rPr>
          <w:rFonts w:ascii="Lato" w:hAnsi="Lato" w:cs="Arial"/>
          <w:sz w:val="21"/>
          <w:szCs w:val="21"/>
          <w:lang w:val="en-GB"/>
        </w:rPr>
        <w:t>to,</w:t>
      </w:r>
      <w:r w:rsidRPr="00290821">
        <w:rPr>
          <w:rFonts w:ascii="Lato" w:hAnsi="Lato" w:cs="Arial"/>
          <w:sz w:val="21"/>
          <w:szCs w:val="21"/>
          <w:lang w:val="en-GB"/>
        </w:rPr>
        <w:t xml:space="preserve"> and actions progressed as appropriate. Effective monitoring of the email inbox and development of an activity management system for national and local</w:t>
      </w:r>
      <w:r w:rsidR="002D5447">
        <w:rPr>
          <w:rFonts w:ascii="Lato" w:hAnsi="Lato" w:cs="Arial"/>
          <w:sz w:val="21"/>
          <w:szCs w:val="21"/>
          <w:lang w:val="en-GB"/>
        </w:rPr>
        <w:t xml:space="preserve"> </w:t>
      </w:r>
      <w:r w:rsidRPr="00290821">
        <w:rPr>
          <w:rFonts w:ascii="Lato" w:hAnsi="Lato" w:cs="Arial"/>
          <w:sz w:val="21"/>
          <w:szCs w:val="21"/>
          <w:lang w:val="en-GB"/>
        </w:rPr>
        <w:t>consultations</w:t>
      </w:r>
      <w:r w:rsidR="002D5447">
        <w:rPr>
          <w:rFonts w:ascii="Lato" w:hAnsi="Lato" w:cs="Arial"/>
          <w:sz w:val="21"/>
          <w:szCs w:val="21"/>
          <w:lang w:val="en-GB"/>
        </w:rPr>
        <w:t xml:space="preserve">, </w:t>
      </w:r>
      <w:r w:rsidRPr="00290821">
        <w:rPr>
          <w:rFonts w:ascii="Lato" w:hAnsi="Lato" w:cs="Arial"/>
          <w:sz w:val="21"/>
          <w:szCs w:val="21"/>
          <w:lang w:val="en-GB"/>
        </w:rPr>
        <w:t>projects</w:t>
      </w:r>
      <w:r w:rsidR="002D5447">
        <w:rPr>
          <w:rFonts w:ascii="Lato" w:hAnsi="Lato" w:cs="Arial"/>
          <w:sz w:val="21"/>
          <w:szCs w:val="21"/>
          <w:lang w:val="en-GB"/>
        </w:rPr>
        <w:t xml:space="preserve">, and </w:t>
      </w:r>
      <w:r w:rsidRPr="00290821">
        <w:rPr>
          <w:rFonts w:ascii="Lato" w:hAnsi="Lato" w:cs="Arial"/>
          <w:sz w:val="21"/>
          <w:szCs w:val="21"/>
          <w:lang w:val="en-GB"/>
        </w:rPr>
        <w:t>actions.</w:t>
      </w:r>
    </w:p>
    <w:p w14:paraId="66A472B0" w14:textId="36611EE7" w:rsidR="00E90A8A" w:rsidRPr="00290821" w:rsidRDefault="00E90A8A" w:rsidP="00DC37D8">
      <w:pPr>
        <w:numPr>
          <w:ilvl w:val="1"/>
          <w:numId w:val="43"/>
        </w:numPr>
        <w:tabs>
          <w:tab w:val="clear" w:pos="360"/>
          <w:tab w:val="num" w:pos="720"/>
        </w:tabs>
        <w:spacing w:after="120" w:line="360" w:lineRule="auto"/>
        <w:ind w:left="720"/>
        <w:jc w:val="both"/>
        <w:rPr>
          <w:rFonts w:ascii="Lato" w:hAnsi="Lato" w:cs="Arial"/>
          <w:sz w:val="21"/>
          <w:szCs w:val="21"/>
          <w:lang w:val="en-GB"/>
        </w:rPr>
      </w:pPr>
      <w:r w:rsidRPr="00290821">
        <w:rPr>
          <w:rFonts w:ascii="Lato" w:hAnsi="Lato" w:cs="Arial"/>
          <w:sz w:val="21"/>
          <w:szCs w:val="21"/>
          <w:lang w:val="en-GB"/>
        </w:rPr>
        <w:t>To accurately research and prepare letters, presentations, reports and other correspondence to the highest standard and within agreed deadlines.</w:t>
      </w:r>
      <w:r w:rsidR="00451212">
        <w:rPr>
          <w:rFonts w:ascii="Lato" w:hAnsi="Lato" w:cs="Arial"/>
          <w:sz w:val="21"/>
          <w:szCs w:val="21"/>
          <w:lang w:val="en-GB"/>
        </w:rPr>
        <w:t xml:space="preserve"> </w:t>
      </w:r>
    </w:p>
    <w:p w14:paraId="4DD0C26C" w14:textId="7E584AC3" w:rsidR="00E90A8A" w:rsidRPr="00290821" w:rsidRDefault="00E90A8A" w:rsidP="00DC37D8">
      <w:pPr>
        <w:numPr>
          <w:ilvl w:val="1"/>
          <w:numId w:val="43"/>
        </w:numPr>
        <w:tabs>
          <w:tab w:val="clear" w:pos="360"/>
          <w:tab w:val="num" w:pos="720"/>
        </w:tabs>
        <w:spacing w:after="120" w:line="360" w:lineRule="auto"/>
        <w:ind w:left="714" w:hanging="357"/>
        <w:jc w:val="both"/>
        <w:rPr>
          <w:rFonts w:ascii="Lato" w:hAnsi="Lato" w:cs="Arial"/>
          <w:sz w:val="21"/>
          <w:szCs w:val="21"/>
          <w:lang w:val="en-GB"/>
        </w:rPr>
      </w:pPr>
      <w:r w:rsidRPr="00290821">
        <w:rPr>
          <w:rFonts w:ascii="Lato" w:hAnsi="Lato" w:cs="Arial"/>
          <w:sz w:val="21"/>
          <w:szCs w:val="21"/>
          <w:lang w:val="en-GB"/>
        </w:rPr>
        <w:t>To facilitate Directors’ meetings, including arranging dates, agenda preparation</w:t>
      </w:r>
      <w:r w:rsidR="00451212">
        <w:rPr>
          <w:rFonts w:ascii="Lato" w:hAnsi="Lato" w:cs="Arial"/>
          <w:sz w:val="21"/>
          <w:szCs w:val="21"/>
          <w:lang w:val="en-GB"/>
        </w:rPr>
        <w:t>,</w:t>
      </w:r>
      <w:r w:rsidRPr="00290821">
        <w:rPr>
          <w:rFonts w:ascii="Lato" w:hAnsi="Lato" w:cs="Arial"/>
          <w:sz w:val="21"/>
          <w:szCs w:val="21"/>
          <w:lang w:val="en-GB"/>
        </w:rPr>
        <w:t xml:space="preserve"> and preparing minutes for circulation.</w:t>
      </w:r>
    </w:p>
    <w:p w14:paraId="5CBF8612" w14:textId="77777777" w:rsidR="00E90A8A" w:rsidRPr="00290821" w:rsidRDefault="00E90A8A" w:rsidP="00DC37D8">
      <w:pPr>
        <w:numPr>
          <w:ilvl w:val="1"/>
          <w:numId w:val="43"/>
        </w:numPr>
        <w:tabs>
          <w:tab w:val="clear" w:pos="360"/>
          <w:tab w:val="num" w:pos="720"/>
        </w:tabs>
        <w:spacing w:after="120" w:line="360" w:lineRule="auto"/>
        <w:ind w:left="720"/>
        <w:jc w:val="both"/>
        <w:rPr>
          <w:rFonts w:ascii="Lato" w:hAnsi="Lato" w:cs="Arial"/>
          <w:sz w:val="21"/>
          <w:szCs w:val="21"/>
          <w:lang w:val="en-GB"/>
        </w:rPr>
      </w:pPr>
      <w:r w:rsidRPr="00290821">
        <w:rPr>
          <w:rFonts w:ascii="Lato" w:hAnsi="Lato" w:cs="Arial"/>
          <w:sz w:val="21"/>
          <w:szCs w:val="21"/>
          <w:lang w:val="en-GB"/>
        </w:rPr>
        <w:t>To undertake project work and to represent the Chief Executive in meetings as required.</w:t>
      </w:r>
    </w:p>
    <w:p w14:paraId="2B24D42E" w14:textId="01581EC3" w:rsidR="00C818C1" w:rsidRDefault="00E90A8A" w:rsidP="00C818C1">
      <w:pPr>
        <w:numPr>
          <w:ilvl w:val="1"/>
          <w:numId w:val="43"/>
        </w:numPr>
        <w:tabs>
          <w:tab w:val="clear" w:pos="360"/>
          <w:tab w:val="num" w:pos="720"/>
        </w:tabs>
        <w:spacing w:after="120" w:line="360" w:lineRule="auto"/>
        <w:ind w:left="720"/>
        <w:jc w:val="both"/>
        <w:rPr>
          <w:rFonts w:ascii="Lato" w:hAnsi="Lato" w:cs="Arial"/>
          <w:sz w:val="21"/>
          <w:szCs w:val="21"/>
          <w:lang w:val="en-GB"/>
        </w:rPr>
      </w:pPr>
      <w:r w:rsidRPr="00290821">
        <w:rPr>
          <w:rFonts w:ascii="Lato" w:hAnsi="Lato" w:cs="Arial"/>
          <w:sz w:val="21"/>
          <w:szCs w:val="21"/>
          <w:lang w:val="en-GB"/>
        </w:rPr>
        <w:t>Provide backup to the HR &amp; Governance team in relation to the organisation of, meetings of the Agenda Committee, Archbishop’s Council/DBF, Diocesan Synod and co-ordinating the Fixed Dates Calendar across the office.</w:t>
      </w:r>
    </w:p>
    <w:p w14:paraId="15C33B71" w14:textId="37EEF83B" w:rsidR="002D5447" w:rsidRPr="002D5447" w:rsidRDefault="002D5447" w:rsidP="002D5447">
      <w:pPr>
        <w:numPr>
          <w:ilvl w:val="1"/>
          <w:numId w:val="43"/>
        </w:numPr>
        <w:tabs>
          <w:tab w:val="clear" w:pos="360"/>
          <w:tab w:val="num" w:pos="720"/>
        </w:tabs>
        <w:spacing w:after="120" w:line="360" w:lineRule="auto"/>
        <w:ind w:left="720"/>
        <w:rPr>
          <w:rFonts w:ascii="Lato" w:hAnsi="Lato" w:cs="Arial"/>
          <w:sz w:val="21"/>
          <w:szCs w:val="21"/>
          <w:lang w:val="en-GB"/>
        </w:rPr>
      </w:pPr>
      <w:r w:rsidRPr="00290821">
        <w:rPr>
          <w:rFonts w:ascii="Lato" w:hAnsi="Lato" w:cs="Arial"/>
          <w:sz w:val="21"/>
          <w:szCs w:val="21"/>
          <w:lang w:val="en-GB"/>
        </w:rPr>
        <w:t>To support the Chief Executive in the appropriate dissemination of information to both staff and the wider diocese.</w:t>
      </w:r>
    </w:p>
    <w:p w14:paraId="22815FFF" w14:textId="284CCA19" w:rsidR="00D058D2" w:rsidRPr="003608FF" w:rsidRDefault="00D058D2" w:rsidP="003608FF">
      <w:pPr>
        <w:numPr>
          <w:ilvl w:val="1"/>
          <w:numId w:val="43"/>
        </w:numPr>
        <w:tabs>
          <w:tab w:val="clear" w:pos="360"/>
          <w:tab w:val="num" w:pos="720"/>
        </w:tabs>
        <w:spacing w:after="120" w:line="360" w:lineRule="auto"/>
        <w:ind w:left="714" w:hanging="357"/>
        <w:jc w:val="both"/>
        <w:rPr>
          <w:rFonts w:ascii="Lato" w:hAnsi="Lato" w:cs="Arial"/>
          <w:sz w:val="21"/>
          <w:szCs w:val="21"/>
          <w:lang w:val="en-GB"/>
        </w:rPr>
      </w:pPr>
      <w:r w:rsidRPr="00290821">
        <w:rPr>
          <w:rFonts w:ascii="Lato" w:hAnsi="Lato" w:cs="Arial"/>
          <w:sz w:val="21"/>
          <w:szCs w:val="21"/>
          <w:lang w:val="en-GB"/>
        </w:rPr>
        <w:t>To receive and welcome visitors in a hospitable manner.</w:t>
      </w:r>
    </w:p>
    <w:p w14:paraId="34E72B15" w14:textId="68591B1A" w:rsidR="00E90A8A" w:rsidRPr="00290821" w:rsidRDefault="00E90A8A" w:rsidP="00C818C1">
      <w:pPr>
        <w:pStyle w:val="Heading4"/>
        <w:spacing w:line="360" w:lineRule="auto"/>
        <w:rPr>
          <w:rFonts w:ascii="Lato" w:hAnsi="Lato" w:cs="Arial"/>
          <w:color w:val="C0504D" w:themeColor="accent2"/>
          <w:sz w:val="21"/>
          <w:szCs w:val="21"/>
          <w:lang w:val="en-GB"/>
        </w:rPr>
      </w:pPr>
      <w:r w:rsidRPr="00290821">
        <w:rPr>
          <w:rFonts w:ascii="Lato" w:hAnsi="Lato" w:cs="Arial"/>
          <w:color w:val="C0504D" w:themeColor="accent2"/>
          <w:sz w:val="21"/>
          <w:szCs w:val="21"/>
          <w:lang w:val="en-GB"/>
        </w:rPr>
        <w:t xml:space="preserve">Senior Staff </w:t>
      </w:r>
      <w:r w:rsidR="00566088">
        <w:rPr>
          <w:rFonts w:ascii="Lato" w:hAnsi="Lato" w:cs="Arial"/>
          <w:color w:val="C0504D" w:themeColor="accent2"/>
          <w:sz w:val="21"/>
          <w:szCs w:val="21"/>
          <w:lang w:val="en-GB"/>
        </w:rPr>
        <w:t>S</w:t>
      </w:r>
      <w:r w:rsidRPr="00290821">
        <w:rPr>
          <w:rFonts w:ascii="Lato" w:hAnsi="Lato" w:cs="Arial"/>
          <w:color w:val="C0504D" w:themeColor="accent2"/>
          <w:sz w:val="21"/>
          <w:szCs w:val="21"/>
          <w:lang w:val="en-GB"/>
        </w:rPr>
        <w:t xml:space="preserve">upport </w:t>
      </w:r>
    </w:p>
    <w:p w14:paraId="236C9CF9" w14:textId="77777777" w:rsidR="00E90A8A" w:rsidRPr="00290821" w:rsidRDefault="00E90A8A" w:rsidP="00DC37D8">
      <w:pPr>
        <w:numPr>
          <w:ilvl w:val="1"/>
          <w:numId w:val="43"/>
        </w:numPr>
        <w:tabs>
          <w:tab w:val="clear" w:pos="360"/>
          <w:tab w:val="num" w:pos="720"/>
        </w:tabs>
        <w:spacing w:after="120" w:line="360" w:lineRule="auto"/>
        <w:ind w:left="720"/>
        <w:rPr>
          <w:rFonts w:ascii="Lato" w:hAnsi="Lato" w:cs="Arial"/>
          <w:sz w:val="21"/>
          <w:szCs w:val="21"/>
          <w:lang w:val="en-GB"/>
        </w:rPr>
      </w:pPr>
      <w:r w:rsidRPr="00290821">
        <w:rPr>
          <w:rFonts w:ascii="Lato" w:hAnsi="Lato" w:cs="Arial"/>
          <w:sz w:val="21"/>
          <w:szCs w:val="21"/>
          <w:lang w:val="en-GB"/>
        </w:rPr>
        <w:t xml:space="preserve">Subject to capacity, to provide support for the Director of Finance in relation to periodic tasks (e.g. Freewill Offer responses) </w:t>
      </w:r>
    </w:p>
    <w:p w14:paraId="5981D75D" w14:textId="26A08F89" w:rsidR="00C818C1" w:rsidRPr="00C818C1" w:rsidRDefault="00E90A8A" w:rsidP="00C818C1">
      <w:pPr>
        <w:numPr>
          <w:ilvl w:val="1"/>
          <w:numId w:val="43"/>
        </w:numPr>
        <w:tabs>
          <w:tab w:val="clear" w:pos="360"/>
          <w:tab w:val="num" w:pos="720"/>
        </w:tabs>
        <w:spacing w:after="120" w:line="360" w:lineRule="auto"/>
        <w:ind w:left="720"/>
        <w:rPr>
          <w:rFonts w:ascii="Lato" w:hAnsi="Lato" w:cs="Arial"/>
          <w:sz w:val="21"/>
          <w:szCs w:val="21"/>
          <w:lang w:val="en-GB"/>
        </w:rPr>
      </w:pPr>
      <w:r w:rsidRPr="00290821">
        <w:rPr>
          <w:rFonts w:ascii="Lato" w:hAnsi="Lato" w:cs="Arial"/>
          <w:sz w:val="21"/>
          <w:szCs w:val="21"/>
          <w:lang w:val="en-GB"/>
        </w:rPr>
        <w:t>To provide administrative backup for the HR &amp; Governance and Safeguarding teams in respect of confidential minute taking and associated activities.</w:t>
      </w:r>
    </w:p>
    <w:p w14:paraId="0633234A" w14:textId="24A236D3" w:rsidR="00E90A8A" w:rsidRPr="00C818C1" w:rsidRDefault="00E90A8A" w:rsidP="00C818C1">
      <w:pPr>
        <w:pStyle w:val="Heading4"/>
        <w:spacing w:line="360" w:lineRule="auto"/>
        <w:jc w:val="both"/>
        <w:rPr>
          <w:rFonts w:ascii="Lato" w:hAnsi="Lato" w:cs="Arial"/>
          <w:color w:val="C0504D" w:themeColor="accent2"/>
          <w:sz w:val="21"/>
          <w:szCs w:val="21"/>
          <w:lang w:val="en-GB"/>
        </w:rPr>
      </w:pPr>
      <w:r w:rsidRPr="00290821">
        <w:rPr>
          <w:rFonts w:ascii="Lato" w:hAnsi="Lato" w:cs="Arial"/>
          <w:color w:val="C0504D" w:themeColor="accent2"/>
          <w:sz w:val="21"/>
          <w:szCs w:val="21"/>
          <w:lang w:val="en-GB"/>
        </w:rPr>
        <w:t>Office Management</w:t>
      </w:r>
    </w:p>
    <w:p w14:paraId="38E8FEE0" w14:textId="3A1C4D0B" w:rsidR="00E90A8A" w:rsidRPr="00535DE3" w:rsidRDefault="00E90A8A" w:rsidP="00C818C1">
      <w:pPr>
        <w:pStyle w:val="ListParagraph"/>
        <w:numPr>
          <w:ilvl w:val="1"/>
          <w:numId w:val="43"/>
        </w:numPr>
        <w:spacing w:line="360" w:lineRule="auto"/>
        <w:ind w:left="714" w:hanging="357"/>
        <w:rPr>
          <w:rFonts w:ascii="Lato" w:hAnsi="Lato"/>
          <w:sz w:val="21"/>
          <w:szCs w:val="21"/>
        </w:rPr>
      </w:pPr>
      <w:r w:rsidRPr="00535DE3">
        <w:rPr>
          <w:rFonts w:ascii="Lato" w:hAnsi="Lato"/>
          <w:sz w:val="21"/>
          <w:szCs w:val="21"/>
        </w:rPr>
        <w:t xml:space="preserve">Responsibility for </w:t>
      </w:r>
      <w:r w:rsidR="00DC37D8" w:rsidRPr="00535DE3">
        <w:rPr>
          <w:rFonts w:ascii="Lato" w:hAnsi="Lato"/>
          <w:sz w:val="21"/>
          <w:szCs w:val="21"/>
        </w:rPr>
        <w:t>day-to-day</w:t>
      </w:r>
      <w:r w:rsidRPr="00535DE3">
        <w:rPr>
          <w:rFonts w:ascii="Lato" w:hAnsi="Lato"/>
          <w:sz w:val="21"/>
          <w:szCs w:val="21"/>
        </w:rPr>
        <w:t xml:space="preserve"> operation of the Diocesan Office, including, but not limited to: </w:t>
      </w:r>
    </w:p>
    <w:p w14:paraId="0E651B08" w14:textId="6F41FF67" w:rsidR="00535DE3" w:rsidRDefault="00535DE3" w:rsidP="00DC37D8">
      <w:pPr>
        <w:numPr>
          <w:ilvl w:val="4"/>
          <w:numId w:val="44"/>
        </w:numPr>
        <w:spacing w:after="120" w:line="360" w:lineRule="auto"/>
        <w:ind w:hanging="371"/>
        <w:rPr>
          <w:rFonts w:ascii="Lato" w:hAnsi="Lato" w:cs="Arial"/>
          <w:sz w:val="21"/>
          <w:szCs w:val="21"/>
          <w:lang w:val="en-GB"/>
        </w:rPr>
      </w:pPr>
      <w:r w:rsidRPr="00535DE3">
        <w:rPr>
          <w:rFonts w:ascii="Lato" w:hAnsi="Lato"/>
          <w:sz w:val="21"/>
          <w:szCs w:val="21"/>
        </w:rPr>
        <w:lastRenderedPageBreak/>
        <w:t>Responsibility for overseeing the smooth operation of the reception and general administrative functions</w:t>
      </w:r>
      <w:r>
        <w:rPr>
          <w:rFonts w:ascii="Lato" w:hAnsi="Lato"/>
          <w:sz w:val="21"/>
          <w:szCs w:val="21"/>
        </w:rPr>
        <w:t>.</w:t>
      </w:r>
    </w:p>
    <w:p w14:paraId="5D86B2DC" w14:textId="6AC4790F" w:rsidR="00E90A8A" w:rsidRPr="00290821" w:rsidRDefault="00E90A8A" w:rsidP="00DC37D8">
      <w:pPr>
        <w:numPr>
          <w:ilvl w:val="4"/>
          <w:numId w:val="44"/>
        </w:numPr>
        <w:spacing w:after="120" w:line="360" w:lineRule="auto"/>
        <w:ind w:hanging="371"/>
        <w:rPr>
          <w:rFonts w:ascii="Lato" w:hAnsi="Lato" w:cs="Arial"/>
          <w:sz w:val="21"/>
          <w:szCs w:val="21"/>
          <w:lang w:val="en-GB"/>
        </w:rPr>
      </w:pPr>
      <w:r w:rsidRPr="00290821">
        <w:rPr>
          <w:rFonts w:ascii="Lato" w:hAnsi="Lato" w:cs="Arial"/>
          <w:sz w:val="21"/>
          <w:szCs w:val="21"/>
          <w:lang w:val="en-GB"/>
        </w:rPr>
        <w:t xml:space="preserve">In liaison with HR and departmental managers, coordinating the provision of absence cover for key administrative tasks. </w:t>
      </w:r>
    </w:p>
    <w:p w14:paraId="138899CF" w14:textId="77777777" w:rsidR="00E90A8A" w:rsidRPr="00290821" w:rsidRDefault="00E90A8A" w:rsidP="00DC37D8">
      <w:pPr>
        <w:numPr>
          <w:ilvl w:val="4"/>
          <w:numId w:val="44"/>
        </w:numPr>
        <w:spacing w:after="120" w:line="360" w:lineRule="auto"/>
        <w:ind w:hanging="371"/>
        <w:rPr>
          <w:rFonts w:ascii="Lato" w:hAnsi="Lato" w:cs="Arial"/>
          <w:sz w:val="21"/>
          <w:szCs w:val="21"/>
          <w:lang w:val="en-GB"/>
        </w:rPr>
      </w:pPr>
      <w:r w:rsidRPr="00290821">
        <w:rPr>
          <w:rFonts w:ascii="Lato" w:hAnsi="Lato" w:cs="Arial"/>
          <w:sz w:val="21"/>
          <w:szCs w:val="21"/>
          <w:lang w:val="en-GB"/>
        </w:rPr>
        <w:t>Support the HR team with the onboarding process, providing new starters with access cards and access to relevant IT systems.</w:t>
      </w:r>
    </w:p>
    <w:p w14:paraId="7A8165A6" w14:textId="77777777" w:rsidR="00E90A8A" w:rsidRPr="00290821" w:rsidRDefault="00E90A8A" w:rsidP="00DC37D8">
      <w:pPr>
        <w:numPr>
          <w:ilvl w:val="4"/>
          <w:numId w:val="44"/>
        </w:numPr>
        <w:spacing w:after="120" w:line="360" w:lineRule="auto"/>
        <w:ind w:hanging="371"/>
        <w:rPr>
          <w:rFonts w:ascii="Lato" w:hAnsi="Lato" w:cs="Arial"/>
          <w:sz w:val="21"/>
          <w:szCs w:val="21"/>
          <w:lang w:val="en-GB"/>
        </w:rPr>
      </w:pPr>
      <w:r w:rsidRPr="00290821">
        <w:rPr>
          <w:rFonts w:ascii="Lato" w:hAnsi="Lato" w:cs="Arial"/>
          <w:sz w:val="21"/>
          <w:szCs w:val="21"/>
          <w:lang w:val="en-GB"/>
        </w:rPr>
        <w:t xml:space="preserve">Responsibility for the oversight of office services including security, utilities, telecoms, cleaning, and waste disposal. </w:t>
      </w:r>
    </w:p>
    <w:p w14:paraId="51258E22" w14:textId="77777777" w:rsidR="00E90A8A" w:rsidRPr="003608FF" w:rsidRDefault="00E90A8A" w:rsidP="00DC37D8">
      <w:pPr>
        <w:numPr>
          <w:ilvl w:val="4"/>
          <w:numId w:val="44"/>
        </w:numPr>
        <w:spacing w:after="120" w:line="360" w:lineRule="auto"/>
        <w:ind w:hanging="371"/>
        <w:rPr>
          <w:rFonts w:ascii="Lato" w:hAnsi="Lato" w:cs="Arial"/>
          <w:sz w:val="21"/>
          <w:szCs w:val="21"/>
          <w:lang w:val="en-GB"/>
        </w:rPr>
      </w:pPr>
      <w:r w:rsidRPr="003608FF">
        <w:rPr>
          <w:rFonts w:ascii="Lato" w:hAnsi="Lato" w:cs="Arial"/>
          <w:sz w:val="21"/>
          <w:szCs w:val="21"/>
          <w:lang w:val="en-GB"/>
        </w:rPr>
        <w:t xml:space="preserve">Responsibility for the provision and management of technical services, equipment and office furniture for Diocesan Office, including dealing with the various providers as necessary. </w:t>
      </w:r>
    </w:p>
    <w:p w14:paraId="04677420" w14:textId="61082839" w:rsidR="00B2024B" w:rsidRPr="003608FF" w:rsidRDefault="00B2024B" w:rsidP="00DC37D8">
      <w:pPr>
        <w:numPr>
          <w:ilvl w:val="4"/>
          <w:numId w:val="44"/>
        </w:numPr>
        <w:spacing w:after="120" w:line="360" w:lineRule="auto"/>
        <w:ind w:hanging="371"/>
        <w:rPr>
          <w:rFonts w:ascii="Lato" w:hAnsi="Lato" w:cs="Arial"/>
          <w:sz w:val="21"/>
          <w:szCs w:val="21"/>
          <w:lang w:val="en-GB"/>
        </w:rPr>
      </w:pPr>
      <w:r w:rsidRPr="003608FF">
        <w:rPr>
          <w:rFonts w:ascii="Lato" w:hAnsi="Lato" w:cs="Arial"/>
          <w:sz w:val="21"/>
          <w:szCs w:val="21"/>
          <w:lang w:val="en-GB"/>
        </w:rPr>
        <w:t xml:space="preserve">Excellent IT </w:t>
      </w:r>
      <w:r w:rsidR="003D37ED" w:rsidRPr="003608FF">
        <w:rPr>
          <w:rFonts w:ascii="Lato" w:hAnsi="Lato" w:cs="Arial"/>
          <w:sz w:val="21"/>
          <w:szCs w:val="21"/>
          <w:lang w:val="en-GB"/>
        </w:rPr>
        <w:t>competency</w:t>
      </w:r>
      <w:r w:rsidR="009F5A9B" w:rsidRPr="003608FF">
        <w:rPr>
          <w:rFonts w:ascii="Lato" w:hAnsi="Lato" w:cs="Arial"/>
          <w:sz w:val="21"/>
          <w:szCs w:val="21"/>
          <w:lang w:val="en-GB"/>
        </w:rPr>
        <w:t xml:space="preserve"> and the ability to act as </w:t>
      </w:r>
      <w:r w:rsidR="00066150" w:rsidRPr="003608FF">
        <w:rPr>
          <w:rFonts w:ascii="Lato" w:hAnsi="Lato" w:cs="Arial"/>
          <w:sz w:val="21"/>
          <w:szCs w:val="21"/>
          <w:lang w:val="en-GB"/>
        </w:rPr>
        <w:t>an intermediary</w:t>
      </w:r>
      <w:r w:rsidR="007B3A6F" w:rsidRPr="003608FF">
        <w:rPr>
          <w:rFonts w:ascii="Lato" w:hAnsi="Lato" w:cs="Arial"/>
          <w:sz w:val="21"/>
          <w:szCs w:val="21"/>
          <w:lang w:val="en-GB"/>
        </w:rPr>
        <w:t xml:space="preserve"> between IT support and office staff.</w:t>
      </w:r>
      <w:r w:rsidRPr="003608FF">
        <w:rPr>
          <w:rFonts w:ascii="Lato" w:hAnsi="Lato" w:cs="Arial"/>
          <w:sz w:val="21"/>
          <w:szCs w:val="21"/>
          <w:lang w:val="en-GB"/>
        </w:rPr>
        <w:t xml:space="preserve"> </w:t>
      </w:r>
    </w:p>
    <w:p w14:paraId="33E5F2D4" w14:textId="77777777" w:rsidR="00534A82" w:rsidRDefault="00E90A8A" w:rsidP="00534A82">
      <w:pPr>
        <w:numPr>
          <w:ilvl w:val="4"/>
          <w:numId w:val="44"/>
        </w:numPr>
        <w:spacing w:after="120" w:line="360" w:lineRule="auto"/>
        <w:ind w:hanging="371"/>
        <w:rPr>
          <w:rFonts w:ascii="Lato" w:hAnsi="Lato" w:cs="Arial"/>
          <w:sz w:val="21"/>
          <w:szCs w:val="21"/>
          <w:lang w:val="en-GB"/>
        </w:rPr>
      </w:pPr>
      <w:r w:rsidRPr="00290821">
        <w:rPr>
          <w:rFonts w:ascii="Lato" w:hAnsi="Lato" w:cs="Arial"/>
          <w:sz w:val="21"/>
          <w:szCs w:val="21"/>
          <w:lang w:val="en-GB"/>
        </w:rPr>
        <w:t>Operational health and safety including co-ordination of first-aiders, fire wardens, and mental health first-aiders</w:t>
      </w:r>
      <w:r w:rsidR="00534A82">
        <w:rPr>
          <w:rFonts w:ascii="Lato" w:hAnsi="Lato" w:cs="Arial"/>
          <w:sz w:val="21"/>
          <w:szCs w:val="21"/>
          <w:lang w:val="en-GB"/>
        </w:rPr>
        <w:t>.</w:t>
      </w:r>
    </w:p>
    <w:p w14:paraId="19E6B92E" w14:textId="77777777" w:rsidR="00534A82" w:rsidRDefault="00E90A8A" w:rsidP="00534A82">
      <w:pPr>
        <w:numPr>
          <w:ilvl w:val="4"/>
          <w:numId w:val="44"/>
        </w:numPr>
        <w:spacing w:after="120" w:line="360" w:lineRule="auto"/>
        <w:ind w:hanging="371"/>
        <w:rPr>
          <w:rFonts w:ascii="Lato" w:hAnsi="Lato" w:cs="Arial"/>
          <w:sz w:val="21"/>
          <w:szCs w:val="21"/>
          <w:lang w:val="en-GB"/>
        </w:rPr>
      </w:pPr>
      <w:r w:rsidRPr="00534A82">
        <w:rPr>
          <w:rFonts w:ascii="Lato" w:hAnsi="Lato"/>
          <w:sz w:val="21"/>
          <w:szCs w:val="21"/>
        </w:rPr>
        <w:t>Responsibility for the development and maintenance of the Disaster Recovery Plan for Diocesan Office.</w:t>
      </w:r>
    </w:p>
    <w:p w14:paraId="1A148C69" w14:textId="77777777" w:rsidR="00534A82" w:rsidRDefault="00E90A8A" w:rsidP="00534A82">
      <w:pPr>
        <w:numPr>
          <w:ilvl w:val="4"/>
          <w:numId w:val="44"/>
        </w:numPr>
        <w:spacing w:after="120" w:line="360" w:lineRule="auto"/>
        <w:ind w:hanging="371"/>
        <w:rPr>
          <w:rFonts w:ascii="Lato" w:hAnsi="Lato" w:cs="Arial"/>
          <w:sz w:val="21"/>
          <w:szCs w:val="21"/>
          <w:lang w:val="en-GB"/>
        </w:rPr>
      </w:pPr>
      <w:r w:rsidRPr="00534A82">
        <w:rPr>
          <w:rFonts w:ascii="Lato" w:hAnsi="Lato"/>
          <w:sz w:val="21"/>
          <w:szCs w:val="21"/>
        </w:rPr>
        <w:t>Responsibility for the development and monitoring of the IT Policy for Diocesan Office.</w:t>
      </w:r>
    </w:p>
    <w:p w14:paraId="45788917" w14:textId="26202560" w:rsidR="008C1D02" w:rsidRPr="00993FC9" w:rsidRDefault="0011371B" w:rsidP="00993FC9">
      <w:pPr>
        <w:numPr>
          <w:ilvl w:val="4"/>
          <w:numId w:val="44"/>
        </w:numPr>
        <w:spacing w:after="120" w:line="360" w:lineRule="auto"/>
        <w:ind w:hanging="371"/>
        <w:rPr>
          <w:rFonts w:ascii="Lato" w:hAnsi="Lato" w:cs="Arial"/>
          <w:sz w:val="21"/>
          <w:szCs w:val="21"/>
          <w:lang w:val="en-GB"/>
        </w:rPr>
      </w:pPr>
      <w:r w:rsidRPr="003608FF">
        <w:rPr>
          <w:rFonts w:ascii="Lato" w:hAnsi="Lato"/>
          <w:sz w:val="21"/>
          <w:szCs w:val="21"/>
        </w:rPr>
        <w:t xml:space="preserve">Responsibility </w:t>
      </w:r>
      <w:r w:rsidR="003608FF" w:rsidRPr="003608FF">
        <w:rPr>
          <w:rFonts w:ascii="Lato" w:hAnsi="Lato"/>
          <w:sz w:val="21"/>
          <w:szCs w:val="21"/>
        </w:rPr>
        <w:t>for</w:t>
      </w:r>
      <w:r w:rsidR="003608FF">
        <w:rPr>
          <w:rFonts w:ascii="Lato" w:hAnsi="Lato"/>
          <w:sz w:val="21"/>
          <w:szCs w:val="21"/>
        </w:rPr>
        <w:t xml:space="preserve"> the general office budget.</w:t>
      </w:r>
    </w:p>
    <w:p w14:paraId="0A92DE58" w14:textId="377CBE8B" w:rsidR="00E90A8A" w:rsidRPr="00290821" w:rsidRDefault="00E90A8A" w:rsidP="00993FC9">
      <w:pPr>
        <w:spacing w:line="360" w:lineRule="auto"/>
        <w:jc w:val="both"/>
        <w:rPr>
          <w:rFonts w:ascii="Lato" w:hAnsi="Lato" w:cs="Arial"/>
          <w:b/>
          <w:bCs/>
          <w:color w:val="C0504D" w:themeColor="accent2"/>
          <w:sz w:val="21"/>
          <w:szCs w:val="21"/>
          <w:lang w:val="en-GB"/>
        </w:rPr>
      </w:pPr>
      <w:r w:rsidRPr="00290821">
        <w:rPr>
          <w:rFonts w:ascii="Lato" w:hAnsi="Lato" w:cs="Arial"/>
          <w:b/>
          <w:bCs/>
          <w:color w:val="C0504D" w:themeColor="accent2"/>
          <w:sz w:val="21"/>
          <w:szCs w:val="21"/>
          <w:lang w:val="en-GB"/>
        </w:rPr>
        <w:t>Supervisory and Coordinating Activities</w:t>
      </w:r>
    </w:p>
    <w:p w14:paraId="6E906164" w14:textId="77777777" w:rsidR="00F10377" w:rsidRDefault="00E90A8A" w:rsidP="00F10377">
      <w:pPr>
        <w:pStyle w:val="ListParagraph"/>
        <w:numPr>
          <w:ilvl w:val="1"/>
          <w:numId w:val="43"/>
        </w:numPr>
        <w:spacing w:line="360" w:lineRule="auto"/>
        <w:ind w:left="714" w:hanging="357"/>
        <w:jc w:val="both"/>
        <w:rPr>
          <w:rFonts w:ascii="Lato" w:hAnsi="Lato"/>
          <w:sz w:val="21"/>
          <w:szCs w:val="21"/>
        </w:rPr>
      </w:pPr>
      <w:r w:rsidRPr="00F10377">
        <w:rPr>
          <w:rFonts w:ascii="Lato" w:hAnsi="Lato"/>
          <w:sz w:val="21"/>
          <w:szCs w:val="21"/>
        </w:rPr>
        <w:t>To be line manager to:</w:t>
      </w:r>
    </w:p>
    <w:p w14:paraId="55F15DA4" w14:textId="77777777" w:rsidR="00F10377" w:rsidRDefault="00E90A8A" w:rsidP="00F10377">
      <w:pPr>
        <w:pStyle w:val="ListParagraph"/>
        <w:numPr>
          <w:ilvl w:val="6"/>
          <w:numId w:val="47"/>
        </w:numPr>
        <w:spacing w:line="360" w:lineRule="auto"/>
        <w:ind w:left="1066" w:hanging="357"/>
        <w:jc w:val="both"/>
        <w:rPr>
          <w:rFonts w:ascii="Lato" w:hAnsi="Lato"/>
          <w:sz w:val="21"/>
          <w:szCs w:val="21"/>
        </w:rPr>
      </w:pPr>
      <w:r w:rsidRPr="00F10377">
        <w:rPr>
          <w:rFonts w:ascii="Lato" w:hAnsi="Lato"/>
          <w:sz w:val="21"/>
          <w:szCs w:val="21"/>
        </w:rPr>
        <w:t>Receptionist &amp; Administrative Assistant</w:t>
      </w:r>
    </w:p>
    <w:p w14:paraId="390AD986" w14:textId="3855FDAB" w:rsidR="00E90A8A" w:rsidRPr="00F10377" w:rsidRDefault="00E90A8A" w:rsidP="00F10377">
      <w:pPr>
        <w:pStyle w:val="ListParagraph"/>
        <w:numPr>
          <w:ilvl w:val="6"/>
          <w:numId w:val="47"/>
        </w:numPr>
        <w:spacing w:line="360" w:lineRule="auto"/>
        <w:ind w:left="1066" w:hanging="357"/>
        <w:jc w:val="both"/>
        <w:rPr>
          <w:rFonts w:ascii="Lato" w:hAnsi="Lato"/>
          <w:sz w:val="21"/>
          <w:szCs w:val="21"/>
        </w:rPr>
      </w:pPr>
      <w:r w:rsidRPr="00F10377">
        <w:rPr>
          <w:rFonts w:ascii="Lato" w:hAnsi="Lato"/>
          <w:sz w:val="21"/>
          <w:szCs w:val="21"/>
        </w:rPr>
        <w:t xml:space="preserve">Team Administrators and other staff as may be </w:t>
      </w:r>
      <w:r w:rsidR="00DC37D8" w:rsidRPr="00F10377">
        <w:rPr>
          <w:rFonts w:ascii="Lato" w:hAnsi="Lato"/>
          <w:sz w:val="21"/>
          <w:szCs w:val="21"/>
        </w:rPr>
        <w:t>required from time to time</w:t>
      </w:r>
      <w:r w:rsidRPr="00F10377">
        <w:rPr>
          <w:rFonts w:ascii="Lato" w:hAnsi="Lato"/>
          <w:sz w:val="21"/>
          <w:szCs w:val="21"/>
        </w:rPr>
        <w:t xml:space="preserve"> by agreement with the Chief Executive</w:t>
      </w:r>
    </w:p>
    <w:p w14:paraId="0A082F4E" w14:textId="4B187F2F" w:rsidR="00E90A8A" w:rsidRPr="00F10377" w:rsidRDefault="00E90A8A" w:rsidP="00F10377">
      <w:pPr>
        <w:pStyle w:val="ListParagraph"/>
        <w:numPr>
          <w:ilvl w:val="1"/>
          <w:numId w:val="43"/>
        </w:numPr>
        <w:spacing w:line="360" w:lineRule="auto"/>
        <w:ind w:left="714" w:hanging="357"/>
        <w:jc w:val="both"/>
        <w:rPr>
          <w:rFonts w:ascii="Lato" w:hAnsi="Lato"/>
          <w:sz w:val="21"/>
          <w:szCs w:val="21"/>
        </w:rPr>
      </w:pPr>
      <w:r w:rsidRPr="00F10377">
        <w:rPr>
          <w:rFonts w:ascii="Lato" w:hAnsi="Lato"/>
          <w:sz w:val="21"/>
          <w:szCs w:val="21"/>
        </w:rPr>
        <w:t>To provide oversight of and coordination for administrative activity across all diocesan teams and offices, including:</w:t>
      </w:r>
    </w:p>
    <w:p w14:paraId="770B7E00" w14:textId="2002A2B3" w:rsidR="00E90A8A" w:rsidRPr="00290821" w:rsidRDefault="00E90A8A" w:rsidP="00F10377">
      <w:pPr>
        <w:numPr>
          <w:ilvl w:val="1"/>
          <w:numId w:val="48"/>
        </w:numPr>
        <w:spacing w:after="120" w:line="360" w:lineRule="auto"/>
        <w:ind w:left="1066" w:hanging="357"/>
        <w:rPr>
          <w:rFonts w:ascii="Lato" w:hAnsi="Lato" w:cs="Arial"/>
          <w:sz w:val="21"/>
          <w:szCs w:val="21"/>
          <w:lang w:val="en-GB"/>
        </w:rPr>
      </w:pPr>
      <w:r w:rsidRPr="00290821">
        <w:rPr>
          <w:rFonts w:ascii="Lato" w:hAnsi="Lato" w:cs="Arial"/>
          <w:sz w:val="21"/>
          <w:szCs w:val="21"/>
          <w:lang w:val="en-GB"/>
        </w:rPr>
        <w:t>Diocesan Office</w:t>
      </w:r>
    </w:p>
    <w:p w14:paraId="0EEDCED3" w14:textId="77777777" w:rsidR="00E90A8A" w:rsidRPr="00290821" w:rsidRDefault="00E90A8A" w:rsidP="00F10377">
      <w:pPr>
        <w:numPr>
          <w:ilvl w:val="1"/>
          <w:numId w:val="48"/>
        </w:numPr>
        <w:spacing w:after="120" w:line="360" w:lineRule="auto"/>
        <w:ind w:left="1066" w:hanging="357"/>
        <w:rPr>
          <w:rFonts w:ascii="Lato" w:hAnsi="Lato" w:cs="Arial"/>
          <w:sz w:val="21"/>
          <w:szCs w:val="21"/>
          <w:lang w:val="en-GB"/>
        </w:rPr>
      </w:pPr>
      <w:r w:rsidRPr="00290821">
        <w:rPr>
          <w:rFonts w:ascii="Lato" w:hAnsi="Lato" w:cs="Arial"/>
          <w:sz w:val="21"/>
          <w:szCs w:val="21"/>
          <w:lang w:val="en-GB"/>
        </w:rPr>
        <w:t>The offices of the Archdeacons</w:t>
      </w:r>
    </w:p>
    <w:p w14:paraId="76D2DF5A" w14:textId="77777777" w:rsidR="00C8083C" w:rsidRDefault="00E90A8A" w:rsidP="00C8083C">
      <w:pPr>
        <w:numPr>
          <w:ilvl w:val="1"/>
          <w:numId w:val="48"/>
        </w:numPr>
        <w:spacing w:after="120" w:line="360" w:lineRule="auto"/>
        <w:ind w:left="1066" w:hanging="357"/>
        <w:rPr>
          <w:rFonts w:ascii="Lato" w:hAnsi="Lato" w:cs="Arial"/>
          <w:sz w:val="21"/>
          <w:szCs w:val="21"/>
          <w:lang w:val="en-GB"/>
        </w:rPr>
      </w:pPr>
      <w:r w:rsidRPr="00290821">
        <w:rPr>
          <w:rFonts w:ascii="Lato" w:hAnsi="Lato" w:cs="Arial"/>
          <w:sz w:val="21"/>
          <w:szCs w:val="21"/>
          <w:lang w:val="en-GB"/>
        </w:rPr>
        <w:t xml:space="preserve">The offices of the suffragan bishops </w:t>
      </w:r>
    </w:p>
    <w:p w14:paraId="085B95B8" w14:textId="51EE592B" w:rsidR="00E90A8A" w:rsidRPr="00993FC9" w:rsidRDefault="006F0310" w:rsidP="00993FC9">
      <w:pPr>
        <w:pStyle w:val="ListParagraph"/>
        <w:numPr>
          <w:ilvl w:val="1"/>
          <w:numId w:val="43"/>
        </w:numPr>
        <w:spacing w:after="120" w:line="360" w:lineRule="auto"/>
        <w:ind w:left="714" w:hanging="357"/>
        <w:rPr>
          <w:rFonts w:ascii="Lato" w:hAnsi="Lato"/>
          <w:sz w:val="21"/>
          <w:szCs w:val="21"/>
        </w:rPr>
      </w:pPr>
      <w:r>
        <w:rPr>
          <w:rFonts w:ascii="Lato" w:hAnsi="Lato"/>
          <w:sz w:val="21"/>
          <w:szCs w:val="21"/>
        </w:rPr>
        <w:t>To l</w:t>
      </w:r>
      <w:r w:rsidR="00E90A8A" w:rsidRPr="00C8083C">
        <w:rPr>
          <w:rFonts w:ascii="Lato" w:hAnsi="Lato"/>
          <w:sz w:val="21"/>
          <w:szCs w:val="21"/>
        </w:rPr>
        <w:t xml:space="preserve">iaising with line managers </w:t>
      </w:r>
      <w:r w:rsidR="000E0EDD" w:rsidRPr="00C8083C">
        <w:rPr>
          <w:rFonts w:ascii="Lato" w:hAnsi="Lato"/>
          <w:sz w:val="21"/>
          <w:szCs w:val="21"/>
        </w:rPr>
        <w:t>when</w:t>
      </w:r>
      <w:r w:rsidR="00E90A8A" w:rsidRPr="00C8083C">
        <w:rPr>
          <w:rFonts w:ascii="Lato" w:hAnsi="Lato"/>
          <w:sz w:val="21"/>
          <w:szCs w:val="21"/>
        </w:rPr>
        <w:t xml:space="preserve"> necessary to ensure that an appropriate, efficient and cost-effective service is provided across the organisation, and that staff have appropriate access to information, resources and support to carry out their roles.</w:t>
      </w:r>
    </w:p>
    <w:p w14:paraId="4B946020" w14:textId="240681C9" w:rsidR="00E90A8A" w:rsidRPr="005703D5" w:rsidRDefault="00E90A8A" w:rsidP="00993FC9">
      <w:pPr>
        <w:spacing w:line="360" w:lineRule="auto"/>
        <w:jc w:val="both"/>
        <w:rPr>
          <w:rFonts w:ascii="Lato" w:hAnsi="Lato" w:cs="Arial"/>
          <w:b/>
          <w:bCs/>
          <w:color w:val="C0504D" w:themeColor="accent2"/>
          <w:sz w:val="21"/>
          <w:szCs w:val="21"/>
          <w:lang w:val="en-GB"/>
        </w:rPr>
      </w:pPr>
      <w:r w:rsidRPr="00290821">
        <w:rPr>
          <w:rFonts w:ascii="Lato" w:hAnsi="Lato" w:cs="Arial"/>
          <w:b/>
          <w:bCs/>
          <w:color w:val="C0504D" w:themeColor="accent2"/>
          <w:sz w:val="21"/>
          <w:szCs w:val="21"/>
          <w:lang w:val="en-GB"/>
        </w:rPr>
        <w:t xml:space="preserve">Confidentiality </w:t>
      </w:r>
    </w:p>
    <w:p w14:paraId="00BCC4D0" w14:textId="2640D20E" w:rsidR="006F0310" w:rsidRPr="00290821" w:rsidRDefault="00E90A8A" w:rsidP="006550B7">
      <w:pPr>
        <w:spacing w:line="360" w:lineRule="auto"/>
        <w:jc w:val="both"/>
        <w:rPr>
          <w:rFonts w:ascii="Lato" w:hAnsi="Lato" w:cs="Arial"/>
          <w:bCs/>
          <w:sz w:val="21"/>
          <w:szCs w:val="21"/>
          <w:lang w:val="en-GB" w:eastAsia="en-GB"/>
        </w:rPr>
      </w:pPr>
      <w:r w:rsidRPr="00290821">
        <w:rPr>
          <w:rFonts w:ascii="Lato" w:hAnsi="Lato" w:cs="Arial"/>
          <w:sz w:val="21"/>
          <w:szCs w:val="21"/>
          <w:lang w:val="en-GB"/>
        </w:rPr>
        <w:t xml:space="preserve">This work will involve issues of a sensitive nature and access to confidential material. The </w:t>
      </w:r>
      <w:r w:rsidRPr="00290821">
        <w:rPr>
          <w:rFonts w:ascii="Lato" w:hAnsi="Lato" w:cs="Arial"/>
          <w:bCs/>
          <w:sz w:val="21"/>
          <w:szCs w:val="21"/>
          <w:lang w:val="en-GB" w:eastAsia="en-GB"/>
        </w:rPr>
        <w:t xml:space="preserve">post-holder will therefore be expected to </w:t>
      </w:r>
      <w:r w:rsidRPr="00290821">
        <w:rPr>
          <w:rFonts w:ascii="Lato" w:hAnsi="Lato" w:cs="Arial"/>
          <w:sz w:val="21"/>
          <w:szCs w:val="21"/>
          <w:lang w:val="en-GB"/>
        </w:rPr>
        <w:t>maintain complete confidentiality and integrity</w:t>
      </w:r>
      <w:r w:rsidRPr="00290821">
        <w:rPr>
          <w:rFonts w:ascii="Lato" w:hAnsi="Lato" w:cs="Arial"/>
          <w:bCs/>
          <w:sz w:val="21"/>
          <w:szCs w:val="21"/>
          <w:lang w:val="en-GB" w:eastAsia="en-GB"/>
        </w:rPr>
        <w:t xml:space="preserve"> at all times.</w:t>
      </w:r>
      <w:r w:rsidR="00451212">
        <w:rPr>
          <w:rFonts w:ascii="Lato" w:hAnsi="Lato" w:cs="Arial"/>
          <w:bCs/>
          <w:sz w:val="21"/>
          <w:szCs w:val="21"/>
          <w:lang w:val="en-GB" w:eastAsia="en-GB"/>
        </w:rPr>
        <w:t xml:space="preserve"> </w:t>
      </w:r>
    </w:p>
    <w:p w14:paraId="2CBEDFBA" w14:textId="65568877" w:rsidR="00E90A8A" w:rsidRPr="00290821" w:rsidRDefault="00E90A8A" w:rsidP="00993FC9">
      <w:pPr>
        <w:spacing w:line="360" w:lineRule="auto"/>
        <w:rPr>
          <w:rFonts w:ascii="Lato" w:hAnsi="Lato" w:cs="Arial"/>
          <w:color w:val="C0504D" w:themeColor="accent2"/>
          <w:sz w:val="21"/>
          <w:szCs w:val="21"/>
          <w:lang w:val="en-GB"/>
        </w:rPr>
      </w:pPr>
      <w:r w:rsidRPr="00290821">
        <w:rPr>
          <w:rFonts w:ascii="Lato" w:hAnsi="Lato" w:cs="Arial"/>
          <w:b/>
          <w:bCs/>
          <w:color w:val="C0504D" w:themeColor="accent2"/>
          <w:sz w:val="21"/>
          <w:szCs w:val="21"/>
          <w:lang w:val="en-GB"/>
        </w:rPr>
        <w:t>Key Relationships</w:t>
      </w:r>
    </w:p>
    <w:p w14:paraId="3199A256" w14:textId="0C0C8145" w:rsidR="00E90A8A" w:rsidRPr="00C8083C" w:rsidRDefault="00E90A8A" w:rsidP="00993FC9">
      <w:pPr>
        <w:pStyle w:val="ListParagraph"/>
        <w:numPr>
          <w:ilvl w:val="1"/>
          <w:numId w:val="43"/>
        </w:numPr>
        <w:spacing w:line="360" w:lineRule="auto"/>
        <w:ind w:left="714" w:hanging="357"/>
        <w:rPr>
          <w:rFonts w:ascii="Lato" w:hAnsi="Lato"/>
          <w:sz w:val="21"/>
          <w:szCs w:val="21"/>
        </w:rPr>
      </w:pPr>
      <w:r w:rsidRPr="00C8083C">
        <w:rPr>
          <w:rFonts w:ascii="Lato" w:hAnsi="Lato"/>
          <w:sz w:val="21"/>
          <w:szCs w:val="21"/>
        </w:rPr>
        <w:t>YDLT (including the Suffragan Bishops, Archdeacons and operational Directors)</w:t>
      </w:r>
    </w:p>
    <w:p w14:paraId="6DF586D2" w14:textId="7887B6DB" w:rsidR="00E90A8A" w:rsidRPr="00C8083C" w:rsidRDefault="00E90A8A" w:rsidP="00C8083C">
      <w:pPr>
        <w:pStyle w:val="ListParagraph"/>
        <w:numPr>
          <w:ilvl w:val="1"/>
          <w:numId w:val="43"/>
        </w:numPr>
        <w:spacing w:after="80" w:line="360" w:lineRule="auto"/>
        <w:ind w:left="714" w:hanging="357"/>
        <w:rPr>
          <w:rFonts w:ascii="Lato" w:hAnsi="Lato"/>
          <w:sz w:val="21"/>
          <w:szCs w:val="21"/>
        </w:rPr>
      </w:pPr>
      <w:r w:rsidRPr="00C8083C">
        <w:rPr>
          <w:rFonts w:ascii="Lato" w:hAnsi="Lato"/>
          <w:sz w:val="21"/>
          <w:szCs w:val="21"/>
        </w:rPr>
        <w:lastRenderedPageBreak/>
        <w:t>PAs to the Bishops and Archdeacons</w:t>
      </w:r>
    </w:p>
    <w:p w14:paraId="7F420E5C" w14:textId="7DD37837" w:rsidR="00E90A8A" w:rsidRPr="00C8083C" w:rsidRDefault="00E90A8A" w:rsidP="00C8083C">
      <w:pPr>
        <w:pStyle w:val="ListParagraph"/>
        <w:numPr>
          <w:ilvl w:val="1"/>
          <w:numId w:val="43"/>
        </w:numPr>
        <w:spacing w:after="80" w:line="360" w:lineRule="auto"/>
        <w:ind w:left="714" w:hanging="357"/>
        <w:rPr>
          <w:rFonts w:ascii="Lato" w:hAnsi="Lato"/>
          <w:sz w:val="21"/>
          <w:szCs w:val="21"/>
        </w:rPr>
      </w:pPr>
      <w:r w:rsidRPr="00C8083C">
        <w:rPr>
          <w:rFonts w:ascii="Lato" w:hAnsi="Lato"/>
          <w:sz w:val="21"/>
          <w:szCs w:val="21"/>
        </w:rPr>
        <w:t>Archbishop’s Chaplain</w:t>
      </w:r>
    </w:p>
    <w:p w14:paraId="242DEB2A" w14:textId="149CBEEA" w:rsidR="00E90A8A" w:rsidRPr="00C8083C" w:rsidRDefault="00E90A8A" w:rsidP="00C8083C">
      <w:pPr>
        <w:pStyle w:val="ListParagraph"/>
        <w:numPr>
          <w:ilvl w:val="1"/>
          <w:numId w:val="43"/>
        </w:numPr>
        <w:spacing w:after="80" w:line="360" w:lineRule="auto"/>
        <w:ind w:left="714" w:hanging="357"/>
        <w:rPr>
          <w:rFonts w:ascii="Lato" w:hAnsi="Lato"/>
          <w:sz w:val="21"/>
          <w:szCs w:val="21"/>
        </w:rPr>
      </w:pPr>
      <w:r w:rsidRPr="00C8083C">
        <w:rPr>
          <w:rFonts w:ascii="Lato" w:hAnsi="Lato"/>
          <w:sz w:val="21"/>
          <w:szCs w:val="21"/>
        </w:rPr>
        <w:t xml:space="preserve">Bishopthorpe and Cathedral Staff </w:t>
      </w:r>
    </w:p>
    <w:p w14:paraId="10A37AF5" w14:textId="6C9F085E" w:rsidR="00E90A8A" w:rsidRPr="00C8083C" w:rsidRDefault="00E90A8A" w:rsidP="00C8083C">
      <w:pPr>
        <w:pStyle w:val="ListParagraph"/>
        <w:numPr>
          <w:ilvl w:val="1"/>
          <w:numId w:val="43"/>
        </w:numPr>
        <w:spacing w:after="80" w:line="360" w:lineRule="auto"/>
        <w:ind w:left="714" w:hanging="357"/>
        <w:rPr>
          <w:rFonts w:ascii="Lato" w:hAnsi="Lato"/>
          <w:sz w:val="21"/>
          <w:szCs w:val="21"/>
        </w:rPr>
      </w:pPr>
      <w:r w:rsidRPr="00C8083C">
        <w:rPr>
          <w:rFonts w:ascii="Lato" w:hAnsi="Lato"/>
          <w:sz w:val="21"/>
          <w:szCs w:val="21"/>
        </w:rPr>
        <w:t xml:space="preserve">DBF Managers including the Manager of Wydale Hall </w:t>
      </w:r>
    </w:p>
    <w:p w14:paraId="6AB0D488" w14:textId="5771FC10" w:rsidR="00E90A8A" w:rsidRPr="00C8083C" w:rsidRDefault="00E90A8A" w:rsidP="00C8083C">
      <w:pPr>
        <w:pStyle w:val="ListParagraph"/>
        <w:numPr>
          <w:ilvl w:val="1"/>
          <w:numId w:val="43"/>
        </w:numPr>
        <w:spacing w:after="80" w:line="360" w:lineRule="auto"/>
        <w:ind w:left="714" w:hanging="357"/>
        <w:rPr>
          <w:rFonts w:ascii="Lato" w:hAnsi="Lato"/>
          <w:sz w:val="21"/>
          <w:szCs w:val="21"/>
        </w:rPr>
      </w:pPr>
      <w:r w:rsidRPr="00C8083C">
        <w:rPr>
          <w:rFonts w:ascii="Lato" w:hAnsi="Lato"/>
          <w:sz w:val="21"/>
          <w:szCs w:val="21"/>
        </w:rPr>
        <w:t xml:space="preserve">Chairs of Diocesan Synod and the Diocesan Board of Finance </w:t>
      </w:r>
    </w:p>
    <w:p w14:paraId="3EF29317" w14:textId="45DEC341" w:rsidR="00E90A8A" w:rsidRPr="005703D5" w:rsidRDefault="00E90A8A" w:rsidP="005703D5">
      <w:pPr>
        <w:pStyle w:val="ListParagraph"/>
        <w:numPr>
          <w:ilvl w:val="1"/>
          <w:numId w:val="43"/>
        </w:numPr>
        <w:spacing w:before="240" w:after="80" w:line="360" w:lineRule="auto"/>
        <w:ind w:left="714" w:hanging="357"/>
        <w:rPr>
          <w:rFonts w:ascii="Lato" w:hAnsi="Lato"/>
          <w:sz w:val="21"/>
          <w:szCs w:val="21"/>
        </w:rPr>
      </w:pPr>
      <w:r w:rsidRPr="00C8083C">
        <w:rPr>
          <w:rFonts w:ascii="Lato" w:hAnsi="Lato"/>
          <w:sz w:val="21"/>
          <w:szCs w:val="21"/>
        </w:rPr>
        <w:t xml:space="preserve">Parish Clergy and Church Officers </w:t>
      </w:r>
    </w:p>
    <w:p w14:paraId="7B01B98F" w14:textId="77777777" w:rsidR="00E90A8A" w:rsidRPr="00290821" w:rsidRDefault="00E90A8A" w:rsidP="005703D5">
      <w:pPr>
        <w:pStyle w:val="BodyText"/>
        <w:spacing w:before="240" w:line="360" w:lineRule="auto"/>
        <w:jc w:val="both"/>
        <w:rPr>
          <w:rFonts w:ascii="Lato" w:hAnsi="Lato"/>
          <w:sz w:val="21"/>
          <w:szCs w:val="21"/>
          <w:lang w:val="en-GB"/>
        </w:rPr>
      </w:pPr>
      <w:r w:rsidRPr="00290821">
        <w:rPr>
          <w:rFonts w:ascii="Lato" w:hAnsi="Lato"/>
          <w:sz w:val="21"/>
          <w:szCs w:val="21"/>
          <w:lang w:val="en-GB"/>
        </w:rPr>
        <w:t>The post holder will play an important role in being the first point of contact for anyone contacting the Chief Executive, and as such will need to demonstrate the ability to relate to people across the whole social spectrum and to put people at their ease as well as the ability to show pastoral sensitivity and tact where appropriate.</w:t>
      </w:r>
    </w:p>
    <w:p w14:paraId="33C44CAF" w14:textId="77777777" w:rsidR="00E90A8A" w:rsidRDefault="00E90A8A" w:rsidP="00E90A8A">
      <w:pPr>
        <w:rPr>
          <w:rFonts w:ascii="Lato" w:hAnsi="Lato"/>
          <w:i/>
          <w:iCs/>
          <w:lang w:val="en-GB"/>
        </w:rPr>
      </w:pPr>
    </w:p>
    <w:p w14:paraId="395AE65E" w14:textId="77777777" w:rsidR="006543BD" w:rsidRDefault="006543BD" w:rsidP="00E90A8A">
      <w:pPr>
        <w:rPr>
          <w:rFonts w:ascii="Lato" w:hAnsi="Lato"/>
          <w:i/>
          <w:iCs/>
          <w:lang w:val="en-GB"/>
        </w:rPr>
      </w:pPr>
    </w:p>
    <w:p w14:paraId="30C7AE69" w14:textId="77777777" w:rsidR="006543BD" w:rsidRDefault="006543BD" w:rsidP="00E90A8A">
      <w:pPr>
        <w:rPr>
          <w:rFonts w:ascii="Lato" w:hAnsi="Lato"/>
          <w:i/>
          <w:iCs/>
          <w:lang w:val="en-GB"/>
        </w:rPr>
      </w:pPr>
    </w:p>
    <w:p w14:paraId="3DD649E0" w14:textId="77777777" w:rsidR="006543BD" w:rsidRDefault="006543BD" w:rsidP="00E90A8A">
      <w:pPr>
        <w:rPr>
          <w:rFonts w:ascii="Lato" w:hAnsi="Lato"/>
          <w:i/>
          <w:iCs/>
          <w:lang w:val="en-GB"/>
        </w:rPr>
      </w:pPr>
    </w:p>
    <w:p w14:paraId="1382E77D" w14:textId="77777777" w:rsidR="006543BD" w:rsidRDefault="006543BD" w:rsidP="00E90A8A">
      <w:pPr>
        <w:rPr>
          <w:rFonts w:ascii="Lato" w:hAnsi="Lato"/>
          <w:i/>
          <w:iCs/>
          <w:lang w:val="en-GB"/>
        </w:rPr>
      </w:pPr>
    </w:p>
    <w:p w14:paraId="6FAD6638" w14:textId="77777777" w:rsidR="006543BD" w:rsidRDefault="006543BD" w:rsidP="00E90A8A">
      <w:pPr>
        <w:rPr>
          <w:rFonts w:ascii="Lato" w:hAnsi="Lato"/>
          <w:i/>
          <w:iCs/>
          <w:lang w:val="en-GB"/>
        </w:rPr>
      </w:pPr>
    </w:p>
    <w:p w14:paraId="6BA83CD0" w14:textId="77777777" w:rsidR="006543BD" w:rsidRDefault="006543BD" w:rsidP="00E90A8A">
      <w:pPr>
        <w:rPr>
          <w:rFonts w:ascii="Lato" w:hAnsi="Lato"/>
          <w:i/>
          <w:iCs/>
          <w:lang w:val="en-GB"/>
        </w:rPr>
      </w:pPr>
    </w:p>
    <w:p w14:paraId="12B0CA3D" w14:textId="77777777" w:rsidR="006543BD" w:rsidRDefault="006543BD" w:rsidP="00E90A8A">
      <w:pPr>
        <w:rPr>
          <w:rFonts w:ascii="Lato" w:hAnsi="Lato"/>
          <w:i/>
          <w:iCs/>
          <w:lang w:val="en-GB"/>
        </w:rPr>
      </w:pPr>
    </w:p>
    <w:p w14:paraId="6BCDEF38" w14:textId="77777777" w:rsidR="006D6497" w:rsidRDefault="006D6497" w:rsidP="00E90A8A">
      <w:pPr>
        <w:rPr>
          <w:rFonts w:ascii="Lato" w:hAnsi="Lato"/>
          <w:i/>
          <w:iCs/>
          <w:lang w:val="en-GB"/>
        </w:rPr>
      </w:pPr>
    </w:p>
    <w:p w14:paraId="5BF441D1" w14:textId="77777777" w:rsidR="006D6497" w:rsidRPr="00290821" w:rsidRDefault="006D6497" w:rsidP="00E90A8A">
      <w:pPr>
        <w:rPr>
          <w:rFonts w:ascii="Lato" w:hAnsi="Lato"/>
          <w:i/>
          <w:iCs/>
          <w:sz w:val="17"/>
          <w:lang w:val="en-GB"/>
        </w:rPr>
      </w:pPr>
    </w:p>
    <w:p w14:paraId="0CBEA4ED" w14:textId="075D5105" w:rsidR="00E90A8A" w:rsidRPr="00290821" w:rsidRDefault="00E90A8A" w:rsidP="00E90A8A">
      <w:pPr>
        <w:rPr>
          <w:rFonts w:ascii="Lato" w:hAnsi="Lato" w:cs="Arial"/>
          <w:i/>
          <w:iCs/>
          <w:sz w:val="17"/>
          <w:szCs w:val="20"/>
          <w:lang w:val="en-GB"/>
        </w:rPr>
      </w:pPr>
      <w:r w:rsidRPr="00290821">
        <w:rPr>
          <w:rFonts w:ascii="Lato" w:hAnsi="Lato"/>
          <w:i/>
          <w:iCs/>
          <w:sz w:val="17"/>
          <w:lang w:val="en-GB"/>
        </w:rPr>
        <w:t>Please note that t</w:t>
      </w:r>
      <w:r w:rsidRPr="00290821">
        <w:rPr>
          <w:rFonts w:ascii="Lato" w:hAnsi="Lato" w:cs="Arial"/>
          <w:i/>
          <w:iCs/>
          <w:sz w:val="17"/>
          <w:szCs w:val="20"/>
          <w:lang w:val="en-GB"/>
        </w:rPr>
        <w:t>his job description provides a guide to the duties and responsibilities of the post and is not an exhaustive list.</w:t>
      </w:r>
      <w:r w:rsidR="00451212">
        <w:rPr>
          <w:rFonts w:ascii="Lato" w:hAnsi="Lato" w:cs="Arial"/>
          <w:i/>
          <w:iCs/>
          <w:sz w:val="17"/>
          <w:szCs w:val="20"/>
          <w:lang w:val="en-GB"/>
        </w:rPr>
        <w:t xml:space="preserve"> </w:t>
      </w:r>
      <w:r w:rsidRPr="00290821">
        <w:rPr>
          <w:rFonts w:ascii="Lato" w:hAnsi="Lato" w:cs="Arial"/>
          <w:i/>
          <w:iCs/>
          <w:sz w:val="17"/>
          <w:szCs w:val="20"/>
          <w:lang w:val="en-GB"/>
        </w:rPr>
        <w:t>The post holder may be asked to undertake any other relevant duties appropriate to the post. The job description may be amended over time, in consultation with the post holder to meet the needs of the Diocese.</w:t>
      </w:r>
    </w:p>
    <w:p w14:paraId="5D4705F3" w14:textId="37007224" w:rsidR="009707E6" w:rsidRPr="00290821" w:rsidRDefault="00E90A8A" w:rsidP="00520180">
      <w:pPr>
        <w:rPr>
          <w:rFonts w:ascii="Lato" w:hAnsi="Lato"/>
          <w:b/>
          <w:lang w:val="en-GB"/>
        </w:rPr>
      </w:pPr>
      <w:r w:rsidRPr="00290821">
        <w:rPr>
          <w:rFonts w:ascii="Lato" w:hAnsi="Lato"/>
          <w:i/>
          <w:iCs/>
          <w:lang w:val="en-GB"/>
        </w:rPr>
        <w:br w:type="page"/>
      </w:r>
      <w:r w:rsidRPr="00290821">
        <w:rPr>
          <w:rFonts w:ascii="Lato" w:hAnsi="Lato"/>
          <w:b/>
          <w:color w:val="C0504D" w:themeColor="accent2"/>
          <w:lang w:val="en-GB"/>
        </w:rPr>
        <w:lastRenderedPageBreak/>
        <w:t>PERSON SPECIFICATION</w:t>
      </w:r>
    </w:p>
    <w:p w14:paraId="1EAE07DD" w14:textId="77777777" w:rsidR="00F05F9A" w:rsidRPr="00290821" w:rsidRDefault="00F05F9A" w:rsidP="00F05F9A">
      <w:pPr>
        <w:rPr>
          <w:rFonts w:ascii="Lato" w:hAnsi="Lato"/>
          <w:b/>
          <w:lang w:val="en-GB"/>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80"/>
        <w:gridCol w:w="3708"/>
        <w:gridCol w:w="3672"/>
      </w:tblGrid>
      <w:tr w:rsidR="00E90A8A" w:rsidRPr="00290821" w14:paraId="23B133FA" w14:textId="77777777" w:rsidTr="009C6BB5">
        <w:tc>
          <w:tcPr>
            <w:tcW w:w="1980" w:type="dxa"/>
            <w:tcBorders>
              <w:top w:val="double" w:sz="6" w:space="0" w:color="auto"/>
              <w:bottom w:val="single" w:sz="6" w:space="0" w:color="auto"/>
            </w:tcBorders>
            <w:shd w:val="clear" w:color="auto" w:fill="D9D9D9"/>
          </w:tcPr>
          <w:p w14:paraId="4D939C48" w14:textId="77777777" w:rsidR="00E90A8A" w:rsidRPr="00290821" w:rsidRDefault="00E90A8A" w:rsidP="009C6BB5">
            <w:pPr>
              <w:tabs>
                <w:tab w:val="left" w:pos="0"/>
              </w:tabs>
              <w:spacing w:after="120"/>
              <w:rPr>
                <w:rFonts w:ascii="Lato" w:hAnsi="Lato" w:cs="Arial"/>
                <w:b/>
                <w:sz w:val="21"/>
                <w:lang w:val="en-GB"/>
              </w:rPr>
            </w:pPr>
            <w:r w:rsidRPr="00290821">
              <w:rPr>
                <w:rFonts w:ascii="Lato" w:hAnsi="Lato" w:cs="Arial"/>
                <w:b/>
                <w:sz w:val="21"/>
                <w:lang w:val="en-GB"/>
              </w:rPr>
              <w:t>ATTRIBUTES</w:t>
            </w:r>
          </w:p>
        </w:tc>
        <w:tc>
          <w:tcPr>
            <w:tcW w:w="3708" w:type="dxa"/>
            <w:tcBorders>
              <w:top w:val="double" w:sz="6" w:space="0" w:color="auto"/>
              <w:bottom w:val="single" w:sz="6" w:space="0" w:color="auto"/>
            </w:tcBorders>
            <w:shd w:val="clear" w:color="auto" w:fill="D9D9D9"/>
          </w:tcPr>
          <w:p w14:paraId="32DF6294" w14:textId="77777777" w:rsidR="00E90A8A" w:rsidRPr="00290821" w:rsidRDefault="00E90A8A" w:rsidP="009C6BB5">
            <w:pPr>
              <w:tabs>
                <w:tab w:val="left" w:pos="0"/>
              </w:tabs>
              <w:spacing w:after="120"/>
              <w:rPr>
                <w:rFonts w:ascii="Lato" w:hAnsi="Lato" w:cs="Arial"/>
                <w:b/>
                <w:sz w:val="21"/>
                <w:lang w:val="en-GB"/>
              </w:rPr>
            </w:pPr>
            <w:r w:rsidRPr="00290821">
              <w:rPr>
                <w:rFonts w:ascii="Lato" w:hAnsi="Lato" w:cs="Arial"/>
                <w:b/>
                <w:sz w:val="21"/>
                <w:lang w:val="en-GB"/>
              </w:rPr>
              <w:t>ESSENTIAL</w:t>
            </w:r>
          </w:p>
        </w:tc>
        <w:tc>
          <w:tcPr>
            <w:tcW w:w="3672" w:type="dxa"/>
            <w:tcBorders>
              <w:top w:val="double" w:sz="6" w:space="0" w:color="auto"/>
              <w:bottom w:val="single" w:sz="6" w:space="0" w:color="auto"/>
            </w:tcBorders>
            <w:shd w:val="clear" w:color="auto" w:fill="D9D9D9"/>
          </w:tcPr>
          <w:p w14:paraId="3ED59B3C" w14:textId="77777777" w:rsidR="00E90A8A" w:rsidRPr="00290821" w:rsidRDefault="00E90A8A" w:rsidP="009C6BB5">
            <w:pPr>
              <w:tabs>
                <w:tab w:val="left" w:pos="0"/>
              </w:tabs>
              <w:spacing w:after="120"/>
              <w:jc w:val="both"/>
              <w:rPr>
                <w:rFonts w:ascii="Lato" w:hAnsi="Lato" w:cs="Arial"/>
                <w:b/>
                <w:sz w:val="21"/>
                <w:lang w:val="en-GB"/>
              </w:rPr>
            </w:pPr>
            <w:r w:rsidRPr="00290821">
              <w:rPr>
                <w:rFonts w:ascii="Lato" w:hAnsi="Lato" w:cs="Arial"/>
                <w:b/>
                <w:sz w:val="21"/>
                <w:lang w:val="en-GB"/>
              </w:rPr>
              <w:t>DESIRABLE</w:t>
            </w:r>
          </w:p>
        </w:tc>
      </w:tr>
      <w:tr w:rsidR="00E90A8A" w:rsidRPr="00290821" w14:paraId="5E3E0E33" w14:textId="77777777" w:rsidTr="009C6BB5">
        <w:trPr>
          <w:trHeight w:val="423"/>
        </w:trPr>
        <w:tc>
          <w:tcPr>
            <w:tcW w:w="1980" w:type="dxa"/>
            <w:tcBorders>
              <w:top w:val="single" w:sz="6" w:space="0" w:color="auto"/>
            </w:tcBorders>
          </w:tcPr>
          <w:p w14:paraId="6023B5DD"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Knowledge and Experience</w:t>
            </w:r>
          </w:p>
          <w:p w14:paraId="5504DA64" w14:textId="77777777" w:rsidR="00E90A8A" w:rsidRPr="00290821" w:rsidRDefault="00E90A8A" w:rsidP="009C6BB5">
            <w:pPr>
              <w:tabs>
                <w:tab w:val="left" w:pos="0"/>
              </w:tabs>
              <w:spacing w:after="120"/>
              <w:rPr>
                <w:rFonts w:ascii="Lato" w:hAnsi="Lato" w:cs="Arial"/>
                <w:sz w:val="21"/>
                <w:lang w:val="en-GB"/>
              </w:rPr>
            </w:pPr>
          </w:p>
          <w:p w14:paraId="363B18E1" w14:textId="77777777" w:rsidR="00E90A8A" w:rsidRPr="00290821" w:rsidRDefault="00E90A8A" w:rsidP="009C6BB5">
            <w:pPr>
              <w:tabs>
                <w:tab w:val="left" w:pos="0"/>
              </w:tabs>
              <w:spacing w:after="120"/>
              <w:rPr>
                <w:rFonts w:ascii="Lato" w:hAnsi="Lato" w:cs="Arial"/>
                <w:sz w:val="21"/>
                <w:lang w:val="en-GB"/>
              </w:rPr>
            </w:pPr>
          </w:p>
        </w:tc>
        <w:tc>
          <w:tcPr>
            <w:tcW w:w="3708" w:type="dxa"/>
            <w:tcBorders>
              <w:top w:val="single" w:sz="6" w:space="0" w:color="auto"/>
            </w:tcBorders>
          </w:tcPr>
          <w:p w14:paraId="14362E75" w14:textId="7250C01C" w:rsidR="00E90A8A" w:rsidRPr="00290821" w:rsidRDefault="00E90A8A" w:rsidP="009C6BB5">
            <w:pPr>
              <w:spacing w:after="120"/>
              <w:rPr>
                <w:rFonts w:ascii="Lato" w:hAnsi="Lato" w:cs="Arial"/>
                <w:sz w:val="21"/>
                <w:lang w:val="en-GB"/>
              </w:rPr>
            </w:pPr>
            <w:r w:rsidRPr="00290821">
              <w:rPr>
                <w:rFonts w:ascii="Lato" w:hAnsi="Lato" w:cs="Arial"/>
                <w:sz w:val="21"/>
                <w:lang w:val="en-GB"/>
              </w:rPr>
              <w:t xml:space="preserve">Experience of working at a senior level in a busy office environment </w:t>
            </w:r>
            <w:r w:rsidRPr="00290821">
              <w:rPr>
                <w:rFonts w:ascii="Lato" w:hAnsi="Lato"/>
                <w:sz w:val="21"/>
                <w:lang w:val="en-GB"/>
              </w:rPr>
              <w:t xml:space="preserve">(min of </w:t>
            </w:r>
            <w:r w:rsidR="003608FF">
              <w:rPr>
                <w:rFonts w:ascii="Lato" w:hAnsi="Lato"/>
                <w:sz w:val="21"/>
                <w:lang w:val="en-GB"/>
              </w:rPr>
              <w:t>3</w:t>
            </w:r>
            <w:r w:rsidRPr="00290821">
              <w:rPr>
                <w:rFonts w:ascii="Lato" w:hAnsi="Lato"/>
                <w:sz w:val="21"/>
                <w:lang w:val="en-GB"/>
              </w:rPr>
              <w:t xml:space="preserve"> years).</w:t>
            </w:r>
          </w:p>
          <w:p w14:paraId="7DA0F340" w14:textId="77777777" w:rsidR="00E90A8A" w:rsidRPr="00290821" w:rsidRDefault="00E90A8A" w:rsidP="009C6BB5">
            <w:pPr>
              <w:pStyle w:val="BodyText"/>
              <w:tabs>
                <w:tab w:val="left" w:pos="0"/>
              </w:tabs>
              <w:spacing w:after="120"/>
              <w:rPr>
                <w:rFonts w:ascii="Lato" w:hAnsi="Lato"/>
                <w:sz w:val="21"/>
                <w:lang w:val="en-GB"/>
              </w:rPr>
            </w:pPr>
            <w:r w:rsidRPr="00290821">
              <w:rPr>
                <w:rFonts w:ascii="Lato" w:hAnsi="Lato"/>
                <w:sz w:val="21"/>
                <w:lang w:val="en-GB"/>
              </w:rPr>
              <w:t>High level of IT literacy, including Microsoft 365.</w:t>
            </w:r>
          </w:p>
          <w:p w14:paraId="22A0D9A9"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Experience of handling highly sensitive, confidential data within the requirements of legislation.</w:t>
            </w:r>
          </w:p>
          <w:p w14:paraId="0FCAE22B" w14:textId="77777777" w:rsidR="00E90A8A" w:rsidRPr="00290821" w:rsidRDefault="00E90A8A" w:rsidP="009C6BB5">
            <w:pPr>
              <w:tabs>
                <w:tab w:val="left" w:pos="0"/>
              </w:tabs>
              <w:spacing w:after="120"/>
              <w:rPr>
                <w:rFonts w:ascii="Lato" w:hAnsi="Lato"/>
                <w:sz w:val="21"/>
                <w:lang w:val="en-GB"/>
              </w:rPr>
            </w:pPr>
            <w:r w:rsidRPr="00290821">
              <w:rPr>
                <w:rFonts w:ascii="Lato" w:hAnsi="Lato"/>
                <w:sz w:val="21"/>
                <w:lang w:val="en-GB"/>
              </w:rPr>
              <w:t>Experience of taking formal minutes (e.g. for Boards or Committees)</w:t>
            </w:r>
          </w:p>
        </w:tc>
        <w:tc>
          <w:tcPr>
            <w:tcW w:w="3672" w:type="dxa"/>
            <w:tcBorders>
              <w:top w:val="single" w:sz="6" w:space="0" w:color="auto"/>
            </w:tcBorders>
          </w:tcPr>
          <w:p w14:paraId="755340D1" w14:textId="77777777" w:rsidR="00E90A8A" w:rsidRPr="00290821" w:rsidRDefault="00E90A8A" w:rsidP="009C6BB5">
            <w:pPr>
              <w:pStyle w:val="BodyText"/>
              <w:tabs>
                <w:tab w:val="left" w:pos="0"/>
              </w:tabs>
              <w:spacing w:after="120"/>
              <w:rPr>
                <w:rFonts w:ascii="Lato" w:hAnsi="Lato"/>
                <w:sz w:val="21"/>
                <w:lang w:val="en-GB"/>
              </w:rPr>
            </w:pPr>
            <w:r w:rsidRPr="00290821">
              <w:rPr>
                <w:rFonts w:ascii="Lato" w:hAnsi="Lato"/>
                <w:sz w:val="21"/>
                <w:lang w:val="en-GB"/>
              </w:rPr>
              <w:t>Experience of working as a PA.</w:t>
            </w:r>
          </w:p>
          <w:p w14:paraId="15EA90C8" w14:textId="77777777" w:rsidR="00E90A8A" w:rsidRPr="00290821" w:rsidRDefault="00E90A8A" w:rsidP="009C6BB5">
            <w:pPr>
              <w:pStyle w:val="BodyText"/>
              <w:tabs>
                <w:tab w:val="left" w:pos="0"/>
              </w:tabs>
              <w:spacing w:after="120"/>
              <w:rPr>
                <w:rFonts w:ascii="Lato" w:hAnsi="Lato"/>
                <w:sz w:val="21"/>
                <w:lang w:val="en-GB"/>
              </w:rPr>
            </w:pPr>
            <w:r w:rsidRPr="00290821">
              <w:rPr>
                <w:rFonts w:ascii="Lato" w:hAnsi="Lato"/>
                <w:sz w:val="21"/>
                <w:lang w:val="en-GB"/>
              </w:rPr>
              <w:t>Demonstrable understanding of the organisation/culture of the Church of England/Dioceses.</w:t>
            </w:r>
          </w:p>
          <w:p w14:paraId="62C11010"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Experience of establishing constructive working relationships with a wide range of stakeholders at all levels.</w:t>
            </w:r>
          </w:p>
          <w:p w14:paraId="239213A0"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sz w:val="21"/>
                <w:lang w:val="en-GB"/>
              </w:rPr>
              <w:t>Experience of committee servicing.</w:t>
            </w:r>
          </w:p>
          <w:p w14:paraId="3607A47D" w14:textId="77777777" w:rsidR="00E90A8A" w:rsidRPr="00290821" w:rsidRDefault="00E90A8A" w:rsidP="009C6BB5">
            <w:pPr>
              <w:tabs>
                <w:tab w:val="left" w:pos="0"/>
              </w:tabs>
              <w:spacing w:after="120"/>
              <w:rPr>
                <w:rFonts w:ascii="Lato" w:hAnsi="Lato" w:cs="Arial"/>
                <w:sz w:val="21"/>
                <w:lang w:val="en-GB"/>
              </w:rPr>
            </w:pPr>
          </w:p>
        </w:tc>
      </w:tr>
      <w:tr w:rsidR="00E90A8A" w:rsidRPr="00290821" w14:paraId="4AA98D7E" w14:textId="77777777" w:rsidTr="009C6BB5">
        <w:tc>
          <w:tcPr>
            <w:tcW w:w="1980" w:type="dxa"/>
          </w:tcPr>
          <w:p w14:paraId="16C0F0A8" w14:textId="13B1AB85"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Qualifications and Training</w:t>
            </w:r>
          </w:p>
        </w:tc>
        <w:tc>
          <w:tcPr>
            <w:tcW w:w="3708" w:type="dxa"/>
          </w:tcPr>
          <w:p w14:paraId="02DD07BF" w14:textId="77777777" w:rsidR="00E90A8A" w:rsidRPr="00290821" w:rsidRDefault="00E90A8A" w:rsidP="009C6BB5">
            <w:pPr>
              <w:spacing w:after="120"/>
              <w:rPr>
                <w:rFonts w:ascii="Lato" w:hAnsi="Lato" w:cs="Arial"/>
                <w:sz w:val="21"/>
                <w:lang w:val="en-GB"/>
              </w:rPr>
            </w:pPr>
            <w:r w:rsidRPr="00290821">
              <w:rPr>
                <w:rFonts w:ascii="Lato" w:hAnsi="Lato" w:cs="Arial"/>
                <w:sz w:val="21"/>
                <w:lang w:val="en-GB"/>
              </w:rPr>
              <w:t xml:space="preserve">Graduate Level education or equivalent experience </w:t>
            </w:r>
          </w:p>
        </w:tc>
        <w:tc>
          <w:tcPr>
            <w:tcW w:w="3672" w:type="dxa"/>
          </w:tcPr>
          <w:p w14:paraId="747ECC07" w14:textId="77777777" w:rsidR="00E90A8A" w:rsidRPr="00290821" w:rsidRDefault="00E90A8A" w:rsidP="009C6BB5">
            <w:pPr>
              <w:tabs>
                <w:tab w:val="left" w:pos="0"/>
              </w:tabs>
              <w:spacing w:after="120"/>
              <w:rPr>
                <w:rFonts w:ascii="Lato" w:hAnsi="Lato" w:cs="Arial"/>
                <w:sz w:val="21"/>
                <w:lang w:val="en-GB"/>
              </w:rPr>
            </w:pPr>
          </w:p>
          <w:p w14:paraId="3F6617BD" w14:textId="77777777" w:rsidR="00E90A8A" w:rsidRPr="00290821" w:rsidRDefault="00E90A8A" w:rsidP="009C6BB5">
            <w:pPr>
              <w:tabs>
                <w:tab w:val="left" w:pos="0"/>
              </w:tabs>
              <w:spacing w:after="120"/>
              <w:rPr>
                <w:rFonts w:ascii="Lato" w:hAnsi="Lato" w:cs="Arial"/>
                <w:sz w:val="21"/>
                <w:lang w:val="en-GB"/>
              </w:rPr>
            </w:pPr>
          </w:p>
        </w:tc>
      </w:tr>
      <w:tr w:rsidR="00E90A8A" w:rsidRPr="00290821" w14:paraId="31A7F86C" w14:textId="77777777" w:rsidTr="009C6BB5">
        <w:tc>
          <w:tcPr>
            <w:tcW w:w="1980" w:type="dxa"/>
          </w:tcPr>
          <w:p w14:paraId="65A600D3"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Skills and Abilities</w:t>
            </w:r>
          </w:p>
          <w:p w14:paraId="2C7A87A1" w14:textId="77777777" w:rsidR="00E90A8A" w:rsidRPr="00290821" w:rsidRDefault="00E90A8A" w:rsidP="009C6BB5">
            <w:pPr>
              <w:tabs>
                <w:tab w:val="left" w:pos="0"/>
              </w:tabs>
              <w:spacing w:after="120"/>
              <w:rPr>
                <w:rFonts w:ascii="Lato" w:hAnsi="Lato" w:cs="Arial"/>
                <w:sz w:val="21"/>
                <w:lang w:val="en-GB"/>
              </w:rPr>
            </w:pPr>
          </w:p>
          <w:p w14:paraId="73B1F152" w14:textId="77777777" w:rsidR="00E90A8A" w:rsidRPr="00290821" w:rsidRDefault="00E90A8A" w:rsidP="009C6BB5">
            <w:pPr>
              <w:tabs>
                <w:tab w:val="left" w:pos="0"/>
              </w:tabs>
              <w:spacing w:after="120"/>
              <w:rPr>
                <w:rFonts w:ascii="Lato" w:hAnsi="Lato" w:cs="Arial"/>
                <w:sz w:val="21"/>
                <w:lang w:val="en-GB"/>
              </w:rPr>
            </w:pPr>
          </w:p>
        </w:tc>
        <w:tc>
          <w:tcPr>
            <w:tcW w:w="3708" w:type="dxa"/>
          </w:tcPr>
          <w:p w14:paraId="0C83BBB9" w14:textId="77777777" w:rsidR="00E90A8A" w:rsidRPr="00290821" w:rsidRDefault="00E90A8A" w:rsidP="009C6BB5">
            <w:pPr>
              <w:tabs>
                <w:tab w:val="left" w:pos="0"/>
              </w:tabs>
              <w:spacing w:after="120"/>
              <w:rPr>
                <w:rFonts w:ascii="Lato" w:hAnsi="Lato"/>
                <w:color w:val="000000"/>
                <w:sz w:val="21"/>
                <w:lang w:val="en-GB"/>
              </w:rPr>
            </w:pPr>
            <w:r w:rsidRPr="00290821">
              <w:rPr>
                <w:rFonts w:ascii="Lato" w:hAnsi="Lato"/>
                <w:color w:val="000000"/>
                <w:sz w:val="21"/>
                <w:lang w:val="en-GB"/>
              </w:rPr>
              <w:t>High level of professionalism, initiative and independence, able to work independently and able to advise on sensitive issues.</w:t>
            </w:r>
          </w:p>
          <w:p w14:paraId="34C54F19" w14:textId="77777777" w:rsidR="00E90A8A" w:rsidRPr="00290821" w:rsidRDefault="00E90A8A" w:rsidP="009C6BB5">
            <w:pPr>
              <w:spacing w:after="120"/>
              <w:rPr>
                <w:rFonts w:ascii="Lato" w:hAnsi="Lato"/>
                <w:sz w:val="21"/>
                <w:lang w:val="en-GB"/>
              </w:rPr>
            </w:pPr>
            <w:r w:rsidRPr="00290821">
              <w:rPr>
                <w:rFonts w:ascii="Lato" w:hAnsi="Lato"/>
                <w:sz w:val="21"/>
                <w:lang w:val="en-GB"/>
              </w:rPr>
              <w:t>Excellent interpersonal and communication skills.</w:t>
            </w:r>
          </w:p>
          <w:p w14:paraId="10782FFA" w14:textId="77777777" w:rsidR="00E90A8A" w:rsidRPr="00290821" w:rsidRDefault="00E90A8A" w:rsidP="009C6BB5">
            <w:pPr>
              <w:spacing w:after="120"/>
              <w:rPr>
                <w:rFonts w:ascii="Lato" w:hAnsi="Lato"/>
                <w:sz w:val="21"/>
                <w:lang w:val="en-GB"/>
              </w:rPr>
            </w:pPr>
            <w:r w:rsidRPr="00290821">
              <w:rPr>
                <w:rFonts w:ascii="Lato" w:hAnsi="Lato"/>
                <w:sz w:val="21"/>
                <w:lang w:val="en-GB"/>
              </w:rPr>
              <w:t>Excellent organisational skills and attention to detail.</w:t>
            </w:r>
          </w:p>
          <w:p w14:paraId="6DD53EA4" w14:textId="77777777" w:rsidR="00E90A8A" w:rsidRPr="00290821" w:rsidRDefault="00E90A8A" w:rsidP="009C6BB5">
            <w:pPr>
              <w:spacing w:after="120"/>
              <w:rPr>
                <w:rFonts w:ascii="Lato" w:hAnsi="Lato" w:cs="Arial"/>
                <w:sz w:val="21"/>
                <w:lang w:val="en-GB"/>
              </w:rPr>
            </w:pPr>
            <w:r w:rsidRPr="00290821">
              <w:rPr>
                <w:rFonts w:ascii="Lato" w:hAnsi="Lato" w:cs="Arial"/>
                <w:sz w:val="21"/>
                <w:lang w:val="en-GB"/>
              </w:rPr>
              <w:t xml:space="preserve">Ability to take detailed and accurate notes in real time. </w:t>
            </w:r>
          </w:p>
          <w:p w14:paraId="28D11BF5" w14:textId="77777777" w:rsidR="00E90A8A" w:rsidRPr="00290821" w:rsidRDefault="00E90A8A" w:rsidP="009C6BB5">
            <w:pPr>
              <w:spacing w:after="120"/>
              <w:rPr>
                <w:rFonts w:ascii="Lato" w:hAnsi="Lato" w:cs="Arial"/>
                <w:sz w:val="21"/>
                <w:lang w:val="en-GB"/>
              </w:rPr>
            </w:pPr>
            <w:r w:rsidRPr="00290821">
              <w:rPr>
                <w:rFonts w:ascii="Lato" w:hAnsi="Lato" w:cs="Arial"/>
                <w:sz w:val="21"/>
                <w:lang w:val="en-GB"/>
              </w:rPr>
              <w:t>The a</w:t>
            </w:r>
            <w:r w:rsidRPr="00290821">
              <w:rPr>
                <w:rFonts w:ascii="Lato" w:hAnsi="Lato" w:cs="Arial"/>
                <w:sz w:val="21"/>
                <w:szCs w:val="22"/>
                <w:lang w:val="en-GB"/>
              </w:rPr>
              <w:t>bility to prioritise the diverse elements of this role and work efficiently under pressure.</w:t>
            </w:r>
          </w:p>
        </w:tc>
        <w:tc>
          <w:tcPr>
            <w:tcW w:w="3672" w:type="dxa"/>
          </w:tcPr>
          <w:p w14:paraId="792A3B93" w14:textId="77777777" w:rsidR="00E90A8A" w:rsidRPr="00290821" w:rsidRDefault="00E90A8A" w:rsidP="009C6BB5">
            <w:pPr>
              <w:tabs>
                <w:tab w:val="left" w:pos="0"/>
              </w:tabs>
              <w:spacing w:after="120"/>
              <w:rPr>
                <w:rFonts w:ascii="Lato" w:hAnsi="Lato"/>
                <w:color w:val="000000"/>
                <w:sz w:val="21"/>
                <w:lang w:val="en-GB"/>
              </w:rPr>
            </w:pPr>
            <w:r w:rsidRPr="00290821">
              <w:rPr>
                <w:rFonts w:ascii="Lato" w:hAnsi="Lato"/>
                <w:color w:val="000000"/>
                <w:sz w:val="21"/>
                <w:lang w:val="en-GB"/>
              </w:rPr>
              <w:t>Ability to understand, use and where necessary translate the language and culture of the Church as appropriate to the circumstances.</w:t>
            </w:r>
          </w:p>
          <w:p w14:paraId="643C71BC" w14:textId="77777777" w:rsidR="00E90A8A" w:rsidRPr="00290821" w:rsidRDefault="00E90A8A" w:rsidP="009C6BB5">
            <w:pPr>
              <w:tabs>
                <w:tab w:val="left" w:pos="0"/>
              </w:tabs>
              <w:spacing w:after="120"/>
              <w:rPr>
                <w:rFonts w:ascii="Lato" w:hAnsi="Lato"/>
                <w:color w:val="000000"/>
                <w:sz w:val="21"/>
                <w:lang w:val="en-GB"/>
              </w:rPr>
            </w:pPr>
            <w:r w:rsidRPr="00290821">
              <w:rPr>
                <w:rFonts w:ascii="Lato" w:hAnsi="Lato"/>
                <w:color w:val="000000"/>
                <w:sz w:val="21"/>
                <w:lang w:val="en-GB"/>
              </w:rPr>
              <w:t>Leadership skills, able to motivate a team and manage performance.</w:t>
            </w:r>
          </w:p>
          <w:p w14:paraId="7DE41288"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Problem solving skills.</w:t>
            </w:r>
          </w:p>
        </w:tc>
      </w:tr>
      <w:tr w:rsidR="00E90A8A" w:rsidRPr="00290821" w14:paraId="00DA6AE3" w14:textId="77777777" w:rsidTr="009C6BB5">
        <w:tc>
          <w:tcPr>
            <w:tcW w:w="1980" w:type="dxa"/>
          </w:tcPr>
          <w:p w14:paraId="13F21B62"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Personal Qualities</w:t>
            </w:r>
          </w:p>
          <w:p w14:paraId="4A113167" w14:textId="77777777" w:rsidR="00E90A8A" w:rsidRPr="00290821" w:rsidRDefault="00E90A8A" w:rsidP="009C6BB5">
            <w:pPr>
              <w:tabs>
                <w:tab w:val="left" w:pos="0"/>
              </w:tabs>
              <w:spacing w:after="120"/>
              <w:rPr>
                <w:rFonts w:ascii="Lato" w:hAnsi="Lato" w:cs="Arial"/>
                <w:sz w:val="21"/>
                <w:lang w:val="en-GB"/>
              </w:rPr>
            </w:pPr>
          </w:p>
          <w:p w14:paraId="10A11C1B" w14:textId="77777777" w:rsidR="00E90A8A" w:rsidRPr="00290821" w:rsidRDefault="00E90A8A" w:rsidP="009C6BB5">
            <w:pPr>
              <w:tabs>
                <w:tab w:val="left" w:pos="0"/>
              </w:tabs>
              <w:spacing w:after="120"/>
              <w:rPr>
                <w:rFonts w:ascii="Lato" w:hAnsi="Lato" w:cs="Arial"/>
                <w:sz w:val="21"/>
                <w:lang w:val="en-GB"/>
              </w:rPr>
            </w:pPr>
          </w:p>
        </w:tc>
        <w:tc>
          <w:tcPr>
            <w:tcW w:w="3708" w:type="dxa"/>
          </w:tcPr>
          <w:p w14:paraId="0FBFE990" w14:textId="77777777" w:rsidR="00E90A8A" w:rsidRPr="00290821" w:rsidRDefault="00E90A8A" w:rsidP="009C6BB5">
            <w:pPr>
              <w:spacing w:after="120"/>
              <w:rPr>
                <w:rFonts w:ascii="Lato" w:hAnsi="Lato"/>
                <w:sz w:val="21"/>
                <w:lang w:val="en-GB"/>
              </w:rPr>
            </w:pPr>
            <w:r w:rsidRPr="00290821">
              <w:rPr>
                <w:rFonts w:ascii="Lato" w:hAnsi="Lato"/>
                <w:sz w:val="21"/>
                <w:lang w:val="en-GB"/>
              </w:rPr>
              <w:t>Ability to relate to people across the whole social spectrum and put them at their ease.</w:t>
            </w:r>
          </w:p>
          <w:p w14:paraId="5070042A" w14:textId="77777777" w:rsidR="00E90A8A" w:rsidRPr="00290821" w:rsidRDefault="00E90A8A" w:rsidP="009C6BB5">
            <w:pPr>
              <w:spacing w:after="120"/>
              <w:rPr>
                <w:rFonts w:ascii="Lato" w:hAnsi="Lato"/>
                <w:sz w:val="21"/>
                <w:lang w:val="en-GB"/>
              </w:rPr>
            </w:pPr>
            <w:r w:rsidRPr="00290821">
              <w:rPr>
                <w:rFonts w:ascii="Lato" w:hAnsi="Lato"/>
                <w:sz w:val="21"/>
                <w:lang w:val="en-GB"/>
              </w:rPr>
              <w:t>Ability to engender trust and demonstrate tact and diplomacy whilst maintaining confidentiality.</w:t>
            </w:r>
          </w:p>
          <w:p w14:paraId="745CAAB4" w14:textId="77777777" w:rsidR="00E90A8A" w:rsidRPr="00290821" w:rsidRDefault="00E90A8A" w:rsidP="009C6BB5">
            <w:pPr>
              <w:spacing w:after="120"/>
              <w:rPr>
                <w:rFonts w:ascii="Lato" w:hAnsi="Lato"/>
                <w:sz w:val="21"/>
                <w:lang w:val="en-GB"/>
              </w:rPr>
            </w:pPr>
            <w:r w:rsidRPr="00290821">
              <w:rPr>
                <w:rFonts w:ascii="Lato" w:hAnsi="Lato"/>
                <w:sz w:val="21"/>
                <w:lang w:val="en-GB"/>
              </w:rPr>
              <w:t>Flexible, adaptable, approachable and supportive.</w:t>
            </w:r>
          </w:p>
        </w:tc>
        <w:tc>
          <w:tcPr>
            <w:tcW w:w="3672" w:type="dxa"/>
          </w:tcPr>
          <w:p w14:paraId="220DA75D" w14:textId="77777777" w:rsidR="00E90A8A" w:rsidRPr="00290821" w:rsidRDefault="00E90A8A" w:rsidP="009C6BB5">
            <w:pPr>
              <w:tabs>
                <w:tab w:val="left" w:pos="0"/>
              </w:tabs>
              <w:spacing w:after="120"/>
              <w:jc w:val="both"/>
              <w:rPr>
                <w:rFonts w:ascii="Lato" w:hAnsi="Lato" w:cs="Arial"/>
                <w:color w:val="000000"/>
                <w:sz w:val="21"/>
                <w:lang w:val="en-GB"/>
              </w:rPr>
            </w:pPr>
          </w:p>
        </w:tc>
      </w:tr>
      <w:tr w:rsidR="00E90A8A" w:rsidRPr="00290821" w14:paraId="0F96C015" w14:textId="77777777" w:rsidTr="009C6BB5">
        <w:tc>
          <w:tcPr>
            <w:tcW w:w="1980" w:type="dxa"/>
          </w:tcPr>
          <w:p w14:paraId="5643409C" w14:textId="77777777" w:rsidR="00E90A8A" w:rsidRPr="00290821" w:rsidRDefault="00E90A8A" w:rsidP="009C6BB5">
            <w:pPr>
              <w:tabs>
                <w:tab w:val="left" w:pos="0"/>
              </w:tabs>
              <w:spacing w:after="120"/>
              <w:rPr>
                <w:rFonts w:ascii="Lato" w:hAnsi="Lato" w:cs="Arial"/>
                <w:sz w:val="21"/>
                <w:lang w:val="en-GB"/>
              </w:rPr>
            </w:pPr>
            <w:r w:rsidRPr="00290821">
              <w:rPr>
                <w:rFonts w:ascii="Lato" w:hAnsi="Lato" w:cs="Arial"/>
                <w:sz w:val="21"/>
                <w:lang w:val="en-GB"/>
              </w:rPr>
              <w:t>Circumstances</w:t>
            </w:r>
          </w:p>
          <w:p w14:paraId="6D1278B6" w14:textId="77777777" w:rsidR="00E90A8A" w:rsidRPr="00290821" w:rsidRDefault="00E90A8A" w:rsidP="009C6BB5">
            <w:pPr>
              <w:tabs>
                <w:tab w:val="left" w:pos="0"/>
              </w:tabs>
              <w:spacing w:after="120"/>
              <w:rPr>
                <w:rFonts w:ascii="Lato" w:hAnsi="Lato" w:cs="Arial"/>
                <w:sz w:val="21"/>
                <w:lang w:val="en-GB"/>
              </w:rPr>
            </w:pPr>
          </w:p>
          <w:p w14:paraId="78ADD3D4" w14:textId="77777777" w:rsidR="00E90A8A" w:rsidRPr="00290821" w:rsidRDefault="00E90A8A" w:rsidP="009C6BB5">
            <w:pPr>
              <w:tabs>
                <w:tab w:val="left" w:pos="0"/>
              </w:tabs>
              <w:spacing w:after="120"/>
              <w:rPr>
                <w:rFonts w:ascii="Lato" w:hAnsi="Lato" w:cs="Arial"/>
                <w:sz w:val="21"/>
                <w:lang w:val="en-GB"/>
              </w:rPr>
            </w:pPr>
          </w:p>
        </w:tc>
        <w:tc>
          <w:tcPr>
            <w:tcW w:w="3708" w:type="dxa"/>
          </w:tcPr>
          <w:p w14:paraId="3FA453A4" w14:textId="77777777" w:rsidR="00E90A8A" w:rsidRPr="00290821" w:rsidRDefault="00E90A8A" w:rsidP="009C6BB5">
            <w:pPr>
              <w:pStyle w:val="BlockText"/>
              <w:spacing w:after="120"/>
              <w:ind w:left="0" w:right="0"/>
              <w:rPr>
                <w:rFonts w:ascii="Lato" w:hAnsi="Lato"/>
                <w:i w:val="0"/>
                <w:iCs w:val="0"/>
                <w:sz w:val="21"/>
              </w:rPr>
            </w:pPr>
            <w:r w:rsidRPr="00290821">
              <w:rPr>
                <w:rFonts w:ascii="Lato" w:hAnsi="Lato"/>
                <w:i w:val="0"/>
                <w:iCs w:val="0"/>
                <w:sz w:val="21"/>
              </w:rPr>
              <w:t xml:space="preserve">Empathy with the Christian faith and a commitment to applying your professional knowledge with personal integrity to support the ministry and mission of the Diocese. </w:t>
            </w:r>
          </w:p>
          <w:p w14:paraId="1E299C83" w14:textId="77777777" w:rsidR="00E90A8A" w:rsidRPr="00290821" w:rsidRDefault="00E90A8A" w:rsidP="009C6BB5">
            <w:pPr>
              <w:spacing w:after="120"/>
              <w:rPr>
                <w:rFonts w:ascii="Lato" w:hAnsi="Lato"/>
                <w:sz w:val="21"/>
                <w:lang w:val="en-GB"/>
              </w:rPr>
            </w:pPr>
            <w:r w:rsidRPr="00290821">
              <w:rPr>
                <w:rFonts w:ascii="Lato" w:hAnsi="Lato"/>
                <w:sz w:val="21"/>
                <w:lang w:val="en-GB"/>
              </w:rPr>
              <w:t>Able to work flexibly within the requirements of the role, including being willing to attend meetings outside office hours (evenings and occasional Saturdays) and the ability to travel independently within the Diocese.</w:t>
            </w:r>
          </w:p>
        </w:tc>
        <w:tc>
          <w:tcPr>
            <w:tcW w:w="3672" w:type="dxa"/>
          </w:tcPr>
          <w:p w14:paraId="3D661094" w14:textId="77777777" w:rsidR="00E90A8A" w:rsidRPr="00290821" w:rsidRDefault="00E90A8A" w:rsidP="009C6BB5">
            <w:pPr>
              <w:tabs>
                <w:tab w:val="left" w:pos="252"/>
              </w:tabs>
              <w:spacing w:after="120"/>
              <w:ind w:left="72"/>
              <w:jc w:val="both"/>
              <w:rPr>
                <w:rFonts w:ascii="Lato" w:hAnsi="Lato" w:cs="Arial"/>
                <w:sz w:val="21"/>
                <w:lang w:val="en-GB"/>
              </w:rPr>
            </w:pPr>
            <w:r w:rsidRPr="00290821">
              <w:rPr>
                <w:rFonts w:ascii="Lato" w:hAnsi="Lato"/>
                <w:sz w:val="21"/>
                <w:lang w:val="en-GB"/>
              </w:rPr>
              <w:t xml:space="preserve">A practising Christian. </w:t>
            </w:r>
          </w:p>
        </w:tc>
      </w:tr>
    </w:tbl>
    <w:p w14:paraId="06DA8434" w14:textId="77777777" w:rsidR="00F05F9A" w:rsidRPr="00290821" w:rsidRDefault="00F05F9A" w:rsidP="00E90A8A">
      <w:pPr>
        <w:rPr>
          <w:rFonts w:ascii="Lato" w:hAnsi="Lato"/>
          <w:b/>
          <w:color w:val="C0504D"/>
          <w:sz w:val="26"/>
          <w:szCs w:val="26"/>
          <w:lang w:val="en-GB"/>
        </w:rPr>
      </w:pPr>
    </w:p>
    <w:p w14:paraId="2D82AF1B" w14:textId="09846E63" w:rsidR="00F05F9A" w:rsidRPr="00290821" w:rsidRDefault="00F05F9A">
      <w:pPr>
        <w:rPr>
          <w:rFonts w:ascii="Lato" w:hAnsi="Lato"/>
          <w:b/>
          <w:color w:val="C0504D"/>
          <w:sz w:val="26"/>
          <w:szCs w:val="26"/>
          <w:lang w:val="en-GB"/>
        </w:rPr>
      </w:pPr>
      <w:r w:rsidRPr="00290821">
        <w:rPr>
          <w:rFonts w:ascii="Lato" w:hAnsi="Lato"/>
          <w:b/>
          <w:color w:val="C0504D"/>
          <w:sz w:val="26"/>
          <w:szCs w:val="26"/>
          <w:lang w:val="en-GB"/>
        </w:rPr>
        <w:br w:type="page"/>
      </w:r>
    </w:p>
    <w:p w14:paraId="25538F97" w14:textId="080E73F2" w:rsidR="00E90A8A" w:rsidRPr="00290821" w:rsidRDefault="00E90A8A" w:rsidP="00E90A8A">
      <w:pPr>
        <w:rPr>
          <w:rFonts w:ascii="Lato" w:hAnsi="Lato"/>
          <w:b/>
          <w:color w:val="C0504D"/>
          <w:sz w:val="26"/>
          <w:szCs w:val="26"/>
          <w:lang w:val="en-GB"/>
        </w:rPr>
      </w:pPr>
      <w:r w:rsidRPr="00290821">
        <w:rPr>
          <w:rFonts w:ascii="Lato" w:hAnsi="Lato"/>
          <w:b/>
          <w:color w:val="C0504D"/>
          <w:sz w:val="26"/>
          <w:szCs w:val="26"/>
          <w:lang w:val="en-GB"/>
        </w:rPr>
        <w:lastRenderedPageBreak/>
        <w:t>Summary of Terms and Conditions</w:t>
      </w:r>
    </w:p>
    <w:p w14:paraId="11B862E8" w14:textId="77777777" w:rsidR="00E90A8A" w:rsidRPr="00290821" w:rsidRDefault="00E90A8A" w:rsidP="00E90A8A">
      <w:pPr>
        <w:spacing w:line="235" w:lineRule="auto"/>
        <w:jc w:val="both"/>
        <w:rPr>
          <w:rFonts w:ascii="Lato" w:hAnsi="Lato"/>
          <w:b/>
          <w:color w:val="C0504D"/>
          <w:sz w:val="22"/>
          <w:szCs w:val="22"/>
          <w:lang w:val="en-GB"/>
        </w:rPr>
      </w:pPr>
    </w:p>
    <w:p w14:paraId="69B729F5" w14:textId="77777777" w:rsidR="00E90A8A" w:rsidRPr="00290821" w:rsidRDefault="00E90A8A" w:rsidP="00E90A8A">
      <w:pPr>
        <w:tabs>
          <w:tab w:val="left" w:pos="2520"/>
        </w:tabs>
        <w:spacing w:after="220" w:line="300" w:lineRule="exact"/>
        <w:rPr>
          <w:rFonts w:ascii="Lato" w:hAnsi="Lato"/>
          <w:sz w:val="22"/>
          <w:szCs w:val="22"/>
          <w:lang w:val="en-GB"/>
        </w:rPr>
      </w:pPr>
      <w:r w:rsidRPr="00290821">
        <w:rPr>
          <w:rFonts w:ascii="Lato" w:hAnsi="Lato"/>
          <w:sz w:val="22"/>
          <w:szCs w:val="22"/>
          <w:lang w:val="en-GB"/>
        </w:rPr>
        <w:t>Employer</w:t>
      </w:r>
      <w:r w:rsidRPr="00290821">
        <w:rPr>
          <w:rFonts w:ascii="Lato" w:hAnsi="Lato"/>
          <w:bCs/>
          <w:sz w:val="22"/>
          <w:szCs w:val="22"/>
          <w:lang w:val="en-GB"/>
        </w:rPr>
        <w:tab/>
      </w:r>
      <w:r w:rsidRPr="00290821">
        <w:rPr>
          <w:rFonts w:ascii="Lato" w:hAnsi="Lato"/>
          <w:sz w:val="22"/>
          <w:szCs w:val="22"/>
          <w:lang w:val="en-GB"/>
        </w:rPr>
        <w:t>The York Diocesan Board of Finance (YDBF)</w:t>
      </w:r>
    </w:p>
    <w:p w14:paraId="32D18761" w14:textId="0AB9A7F0" w:rsidR="00E90A8A" w:rsidRPr="00290821" w:rsidRDefault="00E90A8A" w:rsidP="00E90A8A">
      <w:pPr>
        <w:spacing w:after="220" w:line="300" w:lineRule="exact"/>
        <w:ind w:left="2520" w:hanging="2520"/>
        <w:rPr>
          <w:rFonts w:ascii="Lato" w:hAnsi="Lato"/>
          <w:sz w:val="22"/>
          <w:szCs w:val="22"/>
          <w:lang w:val="en-GB"/>
        </w:rPr>
      </w:pPr>
      <w:r w:rsidRPr="00290821">
        <w:rPr>
          <w:rFonts w:ascii="Lato" w:hAnsi="Lato"/>
          <w:sz w:val="22"/>
          <w:szCs w:val="22"/>
          <w:lang w:val="en-GB"/>
        </w:rPr>
        <w:t>Line Manager</w:t>
      </w:r>
      <w:r w:rsidRPr="00290821">
        <w:rPr>
          <w:rFonts w:ascii="Lato" w:hAnsi="Lato"/>
          <w:bCs/>
          <w:sz w:val="22"/>
          <w:szCs w:val="22"/>
          <w:lang w:val="en-GB"/>
        </w:rPr>
        <w:tab/>
      </w:r>
      <w:r w:rsidRPr="00290821">
        <w:rPr>
          <w:rFonts w:ascii="Lato" w:hAnsi="Lato"/>
          <w:sz w:val="22"/>
          <w:szCs w:val="22"/>
          <w:lang w:val="en-GB"/>
        </w:rPr>
        <w:t>Diocesan Secretary &amp; Chief Executive</w:t>
      </w:r>
      <w:r w:rsidR="00451212">
        <w:rPr>
          <w:rFonts w:ascii="Lato" w:hAnsi="Lato"/>
          <w:sz w:val="22"/>
          <w:szCs w:val="22"/>
          <w:lang w:val="en-GB"/>
        </w:rPr>
        <w:t xml:space="preserve"> </w:t>
      </w:r>
    </w:p>
    <w:p w14:paraId="50CF55E2" w14:textId="77777777" w:rsidR="00E90A8A" w:rsidRPr="00290821" w:rsidRDefault="00E90A8A" w:rsidP="00E90A8A">
      <w:pPr>
        <w:tabs>
          <w:tab w:val="left" w:pos="2520"/>
        </w:tabs>
        <w:spacing w:after="200" w:line="300" w:lineRule="exact"/>
        <w:ind w:left="2517" w:hanging="2517"/>
        <w:rPr>
          <w:rFonts w:ascii="Lato" w:hAnsi="Lato"/>
          <w:sz w:val="22"/>
          <w:szCs w:val="22"/>
          <w:lang w:val="en-GB"/>
        </w:rPr>
      </w:pPr>
      <w:r w:rsidRPr="00290821">
        <w:rPr>
          <w:rFonts w:ascii="Lato" w:hAnsi="Lato"/>
          <w:sz w:val="22"/>
          <w:szCs w:val="22"/>
          <w:lang w:val="en-GB"/>
        </w:rPr>
        <w:t>Contract Term</w:t>
      </w:r>
      <w:r w:rsidRPr="00290821">
        <w:rPr>
          <w:rFonts w:ascii="Lato" w:hAnsi="Lato"/>
          <w:sz w:val="22"/>
          <w:szCs w:val="22"/>
          <w:lang w:val="en-GB"/>
        </w:rPr>
        <w:tab/>
        <w:t>This is a permanent appointment.</w:t>
      </w:r>
    </w:p>
    <w:p w14:paraId="3D1E9844" w14:textId="1D329657" w:rsidR="00E90A8A" w:rsidRPr="00290821" w:rsidRDefault="00E90A8A" w:rsidP="00E90A8A">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Probationary Period</w:t>
      </w:r>
      <w:r w:rsidRPr="00290821">
        <w:rPr>
          <w:rFonts w:ascii="Lato" w:hAnsi="Lato"/>
          <w:sz w:val="22"/>
          <w:szCs w:val="22"/>
          <w:lang w:val="en-GB"/>
        </w:rPr>
        <w:tab/>
        <w:t>Appointments are subject to a 6</w:t>
      </w:r>
      <w:r w:rsidR="00F05F9A" w:rsidRPr="00290821">
        <w:rPr>
          <w:rFonts w:ascii="Lato" w:hAnsi="Lato"/>
          <w:sz w:val="22"/>
          <w:szCs w:val="22"/>
          <w:lang w:val="en-GB"/>
        </w:rPr>
        <w:t>-</w:t>
      </w:r>
      <w:r w:rsidRPr="00290821">
        <w:rPr>
          <w:rFonts w:ascii="Lato" w:hAnsi="Lato"/>
          <w:sz w:val="22"/>
          <w:szCs w:val="22"/>
          <w:lang w:val="en-GB"/>
        </w:rPr>
        <w:t>month probationary period for staff new to the organisation</w:t>
      </w:r>
    </w:p>
    <w:p w14:paraId="59C44863" w14:textId="77777777" w:rsidR="00E90A8A" w:rsidRPr="00290821" w:rsidRDefault="00E90A8A" w:rsidP="00E90A8A">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Location</w:t>
      </w:r>
      <w:r w:rsidRPr="00290821">
        <w:rPr>
          <w:rFonts w:ascii="Lato" w:hAnsi="Lato"/>
          <w:sz w:val="22"/>
          <w:szCs w:val="22"/>
          <w:lang w:val="en-GB"/>
        </w:rPr>
        <w:tab/>
        <w:t>The post is based at the diocesan offices at Clifton Moor, York (flexible</w:t>
      </w:r>
      <w:r w:rsidRPr="00290821">
        <w:rPr>
          <w:rFonts w:ascii="Lato" w:hAnsi="Lato"/>
          <w:sz w:val="8"/>
          <w:szCs w:val="8"/>
          <w:lang w:val="en-GB"/>
        </w:rPr>
        <w:t xml:space="preserve"> </w:t>
      </w:r>
      <w:r w:rsidRPr="00290821">
        <w:rPr>
          <w:rFonts w:ascii="Lato" w:hAnsi="Lato"/>
          <w:sz w:val="22"/>
          <w:szCs w:val="22"/>
          <w:lang w:val="en-GB"/>
        </w:rPr>
        <w:t>/</w:t>
      </w:r>
      <w:r w:rsidRPr="00290821">
        <w:rPr>
          <w:rFonts w:ascii="Lato" w:hAnsi="Lato"/>
          <w:sz w:val="8"/>
          <w:szCs w:val="8"/>
          <w:lang w:val="en-GB"/>
        </w:rPr>
        <w:t xml:space="preserve"> </w:t>
      </w:r>
      <w:r w:rsidRPr="00290821">
        <w:rPr>
          <w:rFonts w:ascii="Lato" w:hAnsi="Lato"/>
          <w:sz w:val="22"/>
          <w:szCs w:val="22"/>
          <w:lang w:val="en-GB"/>
        </w:rPr>
        <w:t>hybrid working options are available)</w:t>
      </w:r>
    </w:p>
    <w:p w14:paraId="5A19D614" w14:textId="0D6151FB" w:rsidR="00E90A8A" w:rsidRPr="00290821" w:rsidRDefault="00E90A8A" w:rsidP="00E90A8A">
      <w:pPr>
        <w:spacing w:after="220" w:line="300" w:lineRule="exact"/>
        <w:ind w:left="2552" w:hanging="2549"/>
        <w:rPr>
          <w:rFonts w:ascii="Lato" w:hAnsi="Lato"/>
          <w:bCs/>
          <w:sz w:val="22"/>
          <w:szCs w:val="22"/>
          <w:lang w:val="en-GB"/>
        </w:rPr>
      </w:pPr>
      <w:r w:rsidRPr="00290821">
        <w:rPr>
          <w:rFonts w:ascii="Lato" w:hAnsi="Lato"/>
          <w:sz w:val="22"/>
          <w:szCs w:val="22"/>
          <w:lang w:val="en-GB"/>
        </w:rPr>
        <w:t>Hours</w:t>
      </w:r>
      <w:r w:rsidRPr="00290821">
        <w:rPr>
          <w:rFonts w:ascii="Lato" w:hAnsi="Lato"/>
          <w:bCs/>
          <w:sz w:val="22"/>
          <w:szCs w:val="22"/>
          <w:lang w:val="en-GB"/>
        </w:rPr>
        <w:tab/>
      </w:r>
      <w:r w:rsidRPr="00290821">
        <w:rPr>
          <w:rFonts w:ascii="Lato" w:hAnsi="Lato"/>
          <w:color w:val="000000"/>
          <w:sz w:val="22"/>
          <w:szCs w:val="22"/>
          <w:lang w:val="en-GB"/>
        </w:rPr>
        <w:t>The post is full-time. The post holder will be required</w:t>
      </w:r>
      <w:r w:rsidR="00475759">
        <w:rPr>
          <w:rFonts w:ascii="Lato" w:hAnsi="Lato"/>
          <w:color w:val="000000"/>
          <w:sz w:val="22"/>
          <w:szCs w:val="22"/>
          <w:lang w:val="en-GB"/>
        </w:rPr>
        <w:t>,</w:t>
      </w:r>
      <w:r w:rsidRPr="00290821">
        <w:rPr>
          <w:rFonts w:ascii="Lato" w:hAnsi="Lato"/>
          <w:color w:val="000000"/>
          <w:sz w:val="22"/>
          <w:szCs w:val="22"/>
          <w:lang w:val="en-GB"/>
        </w:rPr>
        <w:t xml:space="preserve"> from time to time</w:t>
      </w:r>
      <w:r w:rsidR="00475759">
        <w:rPr>
          <w:rFonts w:ascii="Lato" w:hAnsi="Lato"/>
          <w:color w:val="000000"/>
          <w:sz w:val="22"/>
          <w:szCs w:val="22"/>
          <w:lang w:val="en-GB"/>
        </w:rPr>
        <w:t xml:space="preserve">, </w:t>
      </w:r>
      <w:r w:rsidRPr="00290821">
        <w:rPr>
          <w:rFonts w:ascii="Lato" w:hAnsi="Lato"/>
          <w:color w:val="000000"/>
          <w:sz w:val="22"/>
          <w:szCs w:val="22"/>
          <w:lang w:val="en-GB"/>
        </w:rPr>
        <w:t>to attend meetings outside normal working hours.</w:t>
      </w:r>
    </w:p>
    <w:p w14:paraId="2C36AE7C" w14:textId="00539873" w:rsidR="00E90A8A" w:rsidRPr="00290821" w:rsidRDefault="00E90A8A" w:rsidP="00E90A8A">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 xml:space="preserve">Salary </w:t>
      </w:r>
      <w:r w:rsidRPr="00290821">
        <w:rPr>
          <w:rFonts w:ascii="Lato" w:hAnsi="Lato"/>
          <w:sz w:val="22"/>
          <w:szCs w:val="22"/>
          <w:lang w:val="en-GB"/>
        </w:rPr>
        <w:tab/>
        <w:t>An appointment will be made at Grade 5.</w:t>
      </w:r>
      <w:r w:rsidR="00475759">
        <w:rPr>
          <w:rFonts w:ascii="Lato" w:hAnsi="Lato"/>
          <w:sz w:val="22"/>
          <w:szCs w:val="22"/>
          <w:lang w:val="en-GB"/>
        </w:rPr>
        <w:t xml:space="preserve"> </w:t>
      </w:r>
      <w:r w:rsidRPr="00290821">
        <w:rPr>
          <w:rFonts w:ascii="Lato" w:hAnsi="Lato"/>
          <w:sz w:val="22"/>
          <w:szCs w:val="22"/>
          <w:lang w:val="en-GB"/>
        </w:rPr>
        <w:t>Starting salary will be in the range £3</w:t>
      </w:r>
      <w:r w:rsidR="003608FF">
        <w:rPr>
          <w:rFonts w:ascii="Lato" w:hAnsi="Lato"/>
          <w:sz w:val="22"/>
          <w:szCs w:val="22"/>
          <w:lang w:val="en-GB"/>
        </w:rPr>
        <w:t>3</w:t>
      </w:r>
      <w:r w:rsidRPr="00290821">
        <w:rPr>
          <w:rFonts w:ascii="Lato" w:hAnsi="Lato"/>
          <w:sz w:val="22"/>
          <w:szCs w:val="22"/>
          <w:lang w:val="en-GB"/>
        </w:rPr>
        <w:t>-3</w:t>
      </w:r>
      <w:r w:rsidR="003608FF">
        <w:rPr>
          <w:rFonts w:ascii="Lato" w:hAnsi="Lato"/>
          <w:sz w:val="22"/>
          <w:szCs w:val="22"/>
          <w:lang w:val="en-GB"/>
        </w:rPr>
        <w:t>5</w:t>
      </w:r>
      <w:r w:rsidRPr="00290821">
        <w:rPr>
          <w:rFonts w:ascii="Lato" w:hAnsi="Lato"/>
          <w:sz w:val="22"/>
          <w:szCs w:val="22"/>
          <w:lang w:val="en-GB"/>
        </w:rPr>
        <w:t>k, depending on experience.</w:t>
      </w:r>
    </w:p>
    <w:p w14:paraId="48D09021" w14:textId="4B332004" w:rsidR="00E90A8A" w:rsidRPr="00290821" w:rsidRDefault="00E90A8A" w:rsidP="00E90A8A">
      <w:pPr>
        <w:pStyle w:val="BodyTextIndent"/>
        <w:tabs>
          <w:tab w:val="left" w:pos="2520"/>
        </w:tabs>
        <w:spacing w:after="220" w:line="300" w:lineRule="exact"/>
        <w:ind w:left="2517" w:hanging="2517"/>
        <w:rPr>
          <w:rFonts w:ascii="Lato" w:hAnsi="Lato"/>
          <w:sz w:val="22"/>
          <w:szCs w:val="22"/>
          <w:lang w:val="en-GB"/>
        </w:rPr>
      </w:pPr>
      <w:r w:rsidRPr="00290821">
        <w:rPr>
          <w:rFonts w:ascii="Lato" w:hAnsi="Lato"/>
          <w:sz w:val="22"/>
          <w:szCs w:val="22"/>
          <w:lang w:val="en-GB"/>
        </w:rPr>
        <w:t>Pension</w:t>
      </w:r>
      <w:r w:rsidRPr="00290821">
        <w:rPr>
          <w:rFonts w:ascii="Lato" w:hAnsi="Lato"/>
          <w:bCs/>
          <w:sz w:val="22"/>
          <w:szCs w:val="22"/>
          <w:lang w:val="en-GB"/>
        </w:rPr>
        <w:tab/>
      </w:r>
      <w:r w:rsidRPr="00290821">
        <w:rPr>
          <w:rFonts w:ascii="Lato" w:hAnsi="Lato"/>
          <w:sz w:val="22"/>
          <w:szCs w:val="22"/>
          <w:lang w:val="en-GB"/>
        </w:rPr>
        <w:t>The YDBF offers a contributory pension scheme (“the Scheme”) organised by the Church of England (the “Church”) Pensions Board.</w:t>
      </w:r>
      <w:r w:rsidR="00451212">
        <w:rPr>
          <w:rFonts w:ascii="Lato" w:hAnsi="Lato"/>
          <w:sz w:val="22"/>
          <w:szCs w:val="22"/>
          <w:lang w:val="en-GB"/>
        </w:rPr>
        <w:t xml:space="preserve"> </w:t>
      </w:r>
      <w:r w:rsidRPr="00290821">
        <w:rPr>
          <w:rFonts w:ascii="Lato" w:hAnsi="Lato"/>
          <w:snapToGrid w:val="0"/>
          <w:color w:val="000000"/>
          <w:sz w:val="22"/>
          <w:szCs w:val="22"/>
          <w:lang w:val="en-GB"/>
        </w:rPr>
        <w:t>For each 1% of contribution paid by the employee, up to a maximum of 7%, the employer will pay a contribution equivalent to double the amount (which includes a small payment to provide the life assurance element of the scheme)</w:t>
      </w:r>
    </w:p>
    <w:p w14:paraId="04362DF7" w14:textId="15F3CB64" w:rsidR="00E90A8A" w:rsidRPr="00290821" w:rsidRDefault="00E90A8A" w:rsidP="00E90A8A">
      <w:pPr>
        <w:tabs>
          <w:tab w:val="left" w:pos="2520"/>
        </w:tabs>
        <w:spacing w:after="220" w:line="300" w:lineRule="exact"/>
        <w:ind w:left="2517" w:hanging="2517"/>
        <w:rPr>
          <w:rFonts w:ascii="Lato" w:hAnsi="Lato"/>
          <w:sz w:val="22"/>
          <w:szCs w:val="22"/>
          <w:lang w:val="en-GB"/>
        </w:rPr>
      </w:pPr>
      <w:r w:rsidRPr="00290821">
        <w:rPr>
          <w:rFonts w:ascii="Lato" w:hAnsi="Lato"/>
          <w:sz w:val="22"/>
          <w:szCs w:val="22"/>
          <w:lang w:val="en-GB"/>
        </w:rPr>
        <w:t>Holidays</w:t>
      </w:r>
      <w:r w:rsidRPr="00290821">
        <w:rPr>
          <w:rFonts w:ascii="Lato" w:hAnsi="Lato"/>
          <w:bCs/>
          <w:sz w:val="22"/>
          <w:szCs w:val="22"/>
          <w:lang w:val="en-GB"/>
        </w:rPr>
        <w:tab/>
      </w:r>
      <w:r w:rsidRPr="00290821">
        <w:rPr>
          <w:rFonts w:ascii="Lato" w:hAnsi="Lato"/>
          <w:sz w:val="22"/>
          <w:szCs w:val="22"/>
          <w:lang w:val="en-GB"/>
        </w:rPr>
        <w:t>In addition to Bank and Public Holidays, DBF employees are entitled to 5 weeks annual leave in any year</w:t>
      </w:r>
      <w:r w:rsidR="00451212">
        <w:rPr>
          <w:rFonts w:ascii="Lato" w:hAnsi="Lato"/>
          <w:sz w:val="22"/>
          <w:szCs w:val="22"/>
          <w:lang w:val="en-GB"/>
        </w:rPr>
        <w:t xml:space="preserve"> </w:t>
      </w:r>
    </w:p>
    <w:p w14:paraId="2D8E0664" w14:textId="77777777" w:rsidR="00E90A8A" w:rsidRPr="00290821" w:rsidRDefault="00E90A8A" w:rsidP="00E90A8A">
      <w:pPr>
        <w:tabs>
          <w:tab w:val="left" w:pos="2520"/>
        </w:tabs>
        <w:spacing w:after="260" w:line="300" w:lineRule="exact"/>
        <w:ind w:left="2517" w:hanging="2517"/>
        <w:rPr>
          <w:rFonts w:ascii="Lato" w:hAnsi="Lato"/>
          <w:sz w:val="22"/>
          <w:szCs w:val="22"/>
          <w:lang w:val="en-GB"/>
        </w:rPr>
      </w:pPr>
      <w:r w:rsidRPr="00290821">
        <w:rPr>
          <w:rFonts w:ascii="Lato" w:hAnsi="Lato"/>
          <w:sz w:val="22"/>
          <w:szCs w:val="22"/>
          <w:lang w:val="en-GB"/>
        </w:rPr>
        <w:t>Mileage</w:t>
      </w:r>
      <w:r w:rsidRPr="00290821">
        <w:rPr>
          <w:rFonts w:ascii="Lato" w:hAnsi="Lato"/>
          <w:bCs/>
          <w:sz w:val="22"/>
          <w:szCs w:val="22"/>
          <w:lang w:val="en-GB"/>
        </w:rPr>
        <w:tab/>
      </w:r>
      <w:r w:rsidRPr="00290821">
        <w:rPr>
          <w:rFonts w:ascii="Lato" w:hAnsi="Lato"/>
          <w:sz w:val="22"/>
          <w:szCs w:val="22"/>
          <w:lang w:val="en-GB"/>
        </w:rPr>
        <w:t xml:space="preserve">A mileage allowance will be paid in respect of qualifying journeys undertaken in connection with the duties of the post (currently 45p per mile for the first 10,000 miles). A copy of the expenses policy is available on request. </w:t>
      </w:r>
    </w:p>
    <w:p w14:paraId="3C9803DE" w14:textId="77777777" w:rsidR="00E90A8A" w:rsidRPr="00290821" w:rsidRDefault="00E90A8A" w:rsidP="00E90A8A">
      <w:pPr>
        <w:spacing w:line="300" w:lineRule="exact"/>
        <w:rPr>
          <w:rFonts w:ascii="Lato" w:hAnsi="Lato"/>
          <w:i/>
          <w:sz w:val="22"/>
          <w:szCs w:val="22"/>
          <w:lang w:val="en-GB"/>
        </w:rPr>
      </w:pPr>
      <w:r w:rsidRPr="00290821">
        <w:rPr>
          <w:rFonts w:ascii="Lato" w:hAnsi="Lato"/>
          <w:i/>
          <w:sz w:val="22"/>
          <w:szCs w:val="22"/>
          <w:lang w:val="en-GB"/>
        </w:rPr>
        <w:t>Non-contractual Benefits</w:t>
      </w:r>
    </w:p>
    <w:p w14:paraId="2ED937D0" w14:textId="77777777" w:rsidR="00E90A8A" w:rsidRPr="00290821" w:rsidRDefault="00E90A8A" w:rsidP="00E90A8A">
      <w:pPr>
        <w:tabs>
          <w:tab w:val="left" w:pos="2520"/>
        </w:tabs>
        <w:spacing w:line="300" w:lineRule="exact"/>
        <w:ind w:left="2517" w:hanging="2517"/>
        <w:rPr>
          <w:rFonts w:ascii="Lato" w:hAnsi="Lato"/>
          <w:sz w:val="22"/>
          <w:szCs w:val="22"/>
          <w:lang w:val="en-GB"/>
        </w:rPr>
      </w:pPr>
    </w:p>
    <w:p w14:paraId="5E3EEA12" w14:textId="77777777" w:rsidR="00E90A8A" w:rsidRPr="00290821" w:rsidRDefault="00E90A8A" w:rsidP="00E90A8A">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Flexible Working</w:t>
      </w:r>
      <w:r w:rsidRPr="00290821">
        <w:rPr>
          <w:rFonts w:ascii="Lato" w:hAnsi="Lato"/>
          <w:sz w:val="22"/>
          <w:szCs w:val="22"/>
          <w:lang w:val="en-GB"/>
        </w:rPr>
        <w:tab/>
        <w:t>We offer staff a range of options for working flexibly, including regular homeworking.</w:t>
      </w:r>
    </w:p>
    <w:p w14:paraId="2EA6A7A1" w14:textId="77777777" w:rsidR="00E90A8A" w:rsidRPr="00290821" w:rsidRDefault="00E90A8A" w:rsidP="00E90A8A">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Employee Benefits</w:t>
      </w:r>
      <w:r w:rsidRPr="00290821">
        <w:rPr>
          <w:rFonts w:ascii="Lato" w:hAnsi="Lato"/>
          <w:sz w:val="22"/>
          <w:szCs w:val="22"/>
          <w:lang w:val="en-GB"/>
        </w:rPr>
        <w:tab/>
        <w:t>We provide free parking at our York office, and our other non-contractual benefits currently include eye care vouchers and a cycle to work scheme.</w:t>
      </w:r>
    </w:p>
    <w:p w14:paraId="4C140515" w14:textId="5DE0CAFD" w:rsidR="001C466F" w:rsidRPr="00451212" w:rsidRDefault="00E90A8A" w:rsidP="00451212">
      <w:pPr>
        <w:tabs>
          <w:tab w:val="left" w:pos="2520"/>
        </w:tabs>
        <w:spacing w:after="220" w:line="300" w:lineRule="exact"/>
        <w:ind w:left="2520" w:hanging="2520"/>
        <w:rPr>
          <w:rFonts w:ascii="Lato" w:hAnsi="Lato"/>
          <w:sz w:val="22"/>
          <w:szCs w:val="22"/>
          <w:lang w:val="en-GB"/>
        </w:rPr>
      </w:pPr>
      <w:r w:rsidRPr="00290821">
        <w:rPr>
          <w:rFonts w:ascii="Lato" w:hAnsi="Lato"/>
          <w:sz w:val="22"/>
          <w:szCs w:val="22"/>
          <w:lang w:val="en-GB"/>
        </w:rPr>
        <w:t>Pastoral Care</w:t>
      </w:r>
      <w:r w:rsidRPr="00290821">
        <w:rPr>
          <w:rFonts w:ascii="Lato" w:hAnsi="Lato"/>
          <w:sz w:val="22"/>
          <w:szCs w:val="22"/>
          <w:lang w:val="en-GB"/>
        </w:rPr>
        <w:tab/>
        <w:t>We have an Employee Assistance Programme, and our Diocesan Adviser and Coordinator of Pastoral Care offers the space to talk through pastoral, professional or personal matter, providing or arranging counselling and</w:t>
      </w:r>
      <w:r w:rsidRPr="00290821">
        <w:rPr>
          <w:rFonts w:ascii="Lato" w:hAnsi="Lato"/>
          <w:sz w:val="8"/>
          <w:szCs w:val="8"/>
          <w:lang w:val="en-GB"/>
        </w:rPr>
        <w:t xml:space="preserve"> </w:t>
      </w:r>
      <w:r w:rsidRPr="00290821">
        <w:rPr>
          <w:rFonts w:ascii="Lato" w:hAnsi="Lato"/>
          <w:sz w:val="22"/>
          <w:szCs w:val="22"/>
          <w:lang w:val="en-GB"/>
        </w:rPr>
        <w:t>/</w:t>
      </w:r>
      <w:r w:rsidRPr="00290821">
        <w:rPr>
          <w:rFonts w:ascii="Lato" w:hAnsi="Lato"/>
          <w:sz w:val="8"/>
          <w:szCs w:val="8"/>
          <w:lang w:val="en-GB"/>
        </w:rPr>
        <w:t xml:space="preserve"> </w:t>
      </w:r>
      <w:r w:rsidRPr="00290821">
        <w:rPr>
          <w:rFonts w:ascii="Lato" w:hAnsi="Lato"/>
          <w:sz w:val="22"/>
          <w:szCs w:val="22"/>
          <w:lang w:val="en-GB"/>
        </w:rPr>
        <w:t>or mediation if required.</w:t>
      </w:r>
    </w:p>
    <w:sectPr w:rsidR="001C466F" w:rsidRPr="00451212" w:rsidSect="008C1D02">
      <w:footerReference w:type="default" r:id="rId12"/>
      <w:footerReference w:type="first" r:id="rId13"/>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5982" w14:textId="77777777" w:rsidR="00DB0FD4" w:rsidRDefault="00DB0FD4">
      <w:r>
        <w:separator/>
      </w:r>
    </w:p>
  </w:endnote>
  <w:endnote w:type="continuationSeparator" w:id="0">
    <w:p w14:paraId="3F20FDA6" w14:textId="77777777" w:rsidR="00DB0FD4" w:rsidRDefault="00DB0FD4">
      <w:r>
        <w:continuationSeparator/>
      </w:r>
    </w:p>
  </w:endnote>
  <w:endnote w:type="continuationNotice" w:id="1">
    <w:p w14:paraId="41012961" w14:textId="77777777" w:rsidR="00DB0FD4" w:rsidRDefault="00DB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MEKA G+ Sabon">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Lato SemiBold">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28819"/>
      <w:docPartObj>
        <w:docPartGallery w:val="Page Numbers (Bottom of Page)"/>
        <w:docPartUnique/>
      </w:docPartObj>
    </w:sdtPr>
    <w:sdtContent>
      <w:p w14:paraId="071AC4CA" w14:textId="77777777" w:rsidR="005648FE" w:rsidRDefault="00415E5A">
        <w:pPr>
          <w:pStyle w:val="Footer"/>
        </w:pPr>
        <w:r w:rsidRPr="00415E5A">
          <w:rPr>
            <w:rFonts w:ascii="Calibri" w:hAnsi="Calibri"/>
            <w:noProof/>
            <w:sz w:val="20"/>
            <w:szCs w:val="20"/>
            <w:lang w:val="en-GB" w:eastAsia="en-GB"/>
          </w:rPr>
          <mc:AlternateContent>
            <mc:Choice Requires="wps">
              <w:drawing>
                <wp:anchor distT="0" distB="0" distL="114300" distR="114300" simplePos="0" relativeHeight="251658240" behindDoc="0" locked="0" layoutInCell="1" allowOverlap="1" wp14:anchorId="7B768478" wp14:editId="0CC4E63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12074B" w14:textId="3A6CADE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5D35D2">
                                <w:rPr>
                                  <w:rFonts w:ascii="Lato" w:hAnsi="Lato"/>
                                  <w:noProof/>
                                  <w:color w:val="C0584D"/>
                                  <w:sz w:val="20"/>
                                  <w:szCs w:val="20"/>
                                </w:rPr>
                                <w:t>8</w:t>
                              </w:r>
                              <w:r w:rsidRPr="006A68F0">
                                <w:rPr>
                                  <w:rFonts w:ascii="Lato" w:hAnsi="Lato"/>
                                  <w:noProof/>
                                  <w:color w:val="C058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768478" id="Rectangle 650"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1F12074B" w14:textId="3A6CADE3"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5D35D2">
                          <w:rPr>
                            <w:rFonts w:ascii="Lato" w:hAnsi="Lato"/>
                            <w:noProof/>
                            <w:color w:val="C0584D"/>
                            <w:sz w:val="20"/>
                            <w:szCs w:val="20"/>
                          </w:rPr>
                          <w:t>8</w:t>
                        </w:r>
                        <w:r w:rsidRPr="006A68F0">
                          <w:rPr>
                            <w:rFonts w:ascii="Lato" w:hAnsi="Lato"/>
                            <w:noProof/>
                            <w:color w:val="C0584D"/>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23C3" w14:textId="68B7D091" w:rsidR="00416F33" w:rsidRPr="00670952" w:rsidRDefault="00416F33" w:rsidP="00670952">
    <w:pPr>
      <w:pStyle w:val="Footer"/>
      <w:ind w:right="-284"/>
      <w:jc w:val="right"/>
      <w:rPr>
        <w:rFonts w:ascii="Lato SemiBold" w:hAnsi="Lato SemiBold"/>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FEE2" w14:textId="77777777" w:rsidR="00DB0FD4" w:rsidRDefault="00DB0FD4">
      <w:r>
        <w:separator/>
      </w:r>
    </w:p>
  </w:footnote>
  <w:footnote w:type="continuationSeparator" w:id="0">
    <w:p w14:paraId="191DDFA8" w14:textId="77777777" w:rsidR="00DB0FD4" w:rsidRDefault="00DB0FD4">
      <w:r>
        <w:continuationSeparator/>
      </w:r>
    </w:p>
  </w:footnote>
  <w:footnote w:type="continuationNotice" w:id="1">
    <w:p w14:paraId="3EE91C03" w14:textId="77777777" w:rsidR="00DB0FD4" w:rsidRDefault="00DB0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CC1"/>
    <w:multiLevelType w:val="hybridMultilevel"/>
    <w:tmpl w:val="E302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0E45"/>
    <w:multiLevelType w:val="hybridMultilevel"/>
    <w:tmpl w:val="1908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E23C4"/>
    <w:multiLevelType w:val="hybridMultilevel"/>
    <w:tmpl w:val="AB0C5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43D1A"/>
    <w:multiLevelType w:val="hybridMultilevel"/>
    <w:tmpl w:val="ABCA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1151"/>
    <w:multiLevelType w:val="hybridMultilevel"/>
    <w:tmpl w:val="E3C45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B63DA2"/>
    <w:multiLevelType w:val="multilevel"/>
    <w:tmpl w:val="D9460CDC"/>
    <w:lvl w:ilvl="0">
      <w:start w:val="3"/>
      <w:numFmt w:val="decimal"/>
      <w:lvlText w:val="%1"/>
      <w:lvlJc w:val="left"/>
      <w:pPr>
        <w:tabs>
          <w:tab w:val="num" w:pos="720"/>
        </w:tabs>
        <w:ind w:left="720" w:hanging="720"/>
      </w:pPr>
      <w:rPr>
        <w:rFonts w:hint="default"/>
        <w:sz w:val="2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11355543"/>
    <w:multiLevelType w:val="hybridMultilevel"/>
    <w:tmpl w:val="7F2C1E6E"/>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7" w15:restartNumberingAfterBreak="0">
    <w:nsid w:val="1864628A"/>
    <w:multiLevelType w:val="multilevel"/>
    <w:tmpl w:val="41388B2E"/>
    <w:lvl w:ilvl="0">
      <w:start w:val="3"/>
      <w:numFmt w:val="decimal"/>
      <w:lvlText w:val="%1"/>
      <w:lvlJc w:val="left"/>
      <w:pPr>
        <w:tabs>
          <w:tab w:val="num" w:pos="720"/>
        </w:tabs>
        <w:ind w:left="720" w:hanging="720"/>
      </w:pPr>
      <w:rPr>
        <w:rFonts w:hint="default"/>
        <w:sz w:val="22"/>
      </w:rPr>
    </w:lvl>
    <w:lvl w:ilvl="1">
      <w:start w:val="9"/>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15:restartNumberingAfterBreak="0">
    <w:nsid w:val="187F7715"/>
    <w:multiLevelType w:val="hybridMultilevel"/>
    <w:tmpl w:val="9E2E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35A44"/>
    <w:multiLevelType w:val="hybridMultilevel"/>
    <w:tmpl w:val="3F7A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5AE4"/>
    <w:multiLevelType w:val="hybridMultilevel"/>
    <w:tmpl w:val="27C2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822AA2"/>
    <w:multiLevelType w:val="hybridMultilevel"/>
    <w:tmpl w:val="84B69EBA"/>
    <w:lvl w:ilvl="0" w:tplc="0809001B">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C1314"/>
    <w:multiLevelType w:val="hybridMultilevel"/>
    <w:tmpl w:val="CDAA6E7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841CD"/>
    <w:multiLevelType w:val="hybridMultilevel"/>
    <w:tmpl w:val="65DC2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40DBA"/>
    <w:multiLevelType w:val="hybridMultilevel"/>
    <w:tmpl w:val="99B0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12522"/>
    <w:multiLevelType w:val="hybridMultilevel"/>
    <w:tmpl w:val="6D2A5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74693"/>
    <w:multiLevelType w:val="hybridMultilevel"/>
    <w:tmpl w:val="83A8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E1A4F"/>
    <w:multiLevelType w:val="hybridMultilevel"/>
    <w:tmpl w:val="F2287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D67685"/>
    <w:multiLevelType w:val="hybridMultilevel"/>
    <w:tmpl w:val="23E425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5050B39"/>
    <w:multiLevelType w:val="hybridMultilevel"/>
    <w:tmpl w:val="99A024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5E106E1"/>
    <w:multiLevelType w:val="hybridMultilevel"/>
    <w:tmpl w:val="054A65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65DA5"/>
    <w:multiLevelType w:val="hybridMultilevel"/>
    <w:tmpl w:val="92B82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164905"/>
    <w:multiLevelType w:val="hybridMultilevel"/>
    <w:tmpl w:val="FD08D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74F3A"/>
    <w:multiLevelType w:val="hybridMultilevel"/>
    <w:tmpl w:val="73F8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F7F9F"/>
    <w:multiLevelType w:val="hybridMultilevel"/>
    <w:tmpl w:val="9344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F46B8"/>
    <w:multiLevelType w:val="hybridMultilevel"/>
    <w:tmpl w:val="A67699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3B6DED"/>
    <w:multiLevelType w:val="hybridMultilevel"/>
    <w:tmpl w:val="E9305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4B22E5"/>
    <w:multiLevelType w:val="multilevel"/>
    <w:tmpl w:val="29749F88"/>
    <w:lvl w:ilvl="0">
      <w:start w:val="3"/>
      <w:numFmt w:val="decimal"/>
      <w:lvlText w:val="%1"/>
      <w:lvlJc w:val="left"/>
      <w:pPr>
        <w:tabs>
          <w:tab w:val="num" w:pos="720"/>
        </w:tabs>
        <w:ind w:left="720" w:hanging="720"/>
      </w:pPr>
      <w:rPr>
        <w:rFonts w:hint="default"/>
        <w:sz w:val="2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bullet"/>
      <w:lvlText w:val=""/>
      <w:lvlJc w:val="left"/>
      <w:pPr>
        <w:ind w:left="360" w:hanging="360"/>
      </w:pPr>
      <w:rPr>
        <w:rFonts w:ascii="Symbol" w:hAnsi="Symbol" w:hint="default"/>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57A87E92"/>
    <w:multiLevelType w:val="hybridMultilevel"/>
    <w:tmpl w:val="04940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641126"/>
    <w:multiLevelType w:val="hybridMultilevel"/>
    <w:tmpl w:val="11A8AE7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A36C97"/>
    <w:multiLevelType w:val="hybridMultilevel"/>
    <w:tmpl w:val="6E565D82"/>
    <w:lvl w:ilvl="0" w:tplc="8284645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615CCC"/>
    <w:multiLevelType w:val="hybridMultilevel"/>
    <w:tmpl w:val="77A68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DE1A97"/>
    <w:multiLevelType w:val="hybridMultilevel"/>
    <w:tmpl w:val="9866F87C"/>
    <w:lvl w:ilvl="0" w:tplc="3536DAF6">
      <w:start w:val="1"/>
      <w:numFmt w:val="decimal"/>
      <w:lvlText w:val="%1."/>
      <w:lvlJc w:val="left"/>
      <w:pPr>
        <w:ind w:left="714" w:hanging="708"/>
      </w:pPr>
      <w:rPr>
        <w:rFonts w:ascii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5388F"/>
    <w:multiLevelType w:val="hybridMultilevel"/>
    <w:tmpl w:val="0CF8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786162"/>
    <w:multiLevelType w:val="multilevel"/>
    <w:tmpl w:val="6FE419E4"/>
    <w:lvl w:ilvl="0">
      <w:start w:val="3"/>
      <w:numFmt w:val="decimal"/>
      <w:lvlText w:val="%1"/>
      <w:lvlJc w:val="left"/>
      <w:pPr>
        <w:tabs>
          <w:tab w:val="num" w:pos="720"/>
        </w:tabs>
        <w:ind w:left="720" w:hanging="720"/>
      </w:pPr>
      <w:rPr>
        <w:rFonts w:hint="default"/>
        <w:sz w:val="22"/>
      </w:rPr>
    </w:lvl>
    <w:lvl w:ilvl="1">
      <w:start w:val="9"/>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bullet"/>
      <w:lvlText w:val=""/>
      <w:lvlJc w:val="left"/>
      <w:pPr>
        <w:tabs>
          <w:tab w:val="num" w:pos="1080"/>
        </w:tabs>
        <w:ind w:left="1080" w:hanging="1080"/>
      </w:pPr>
      <w:rPr>
        <w:rFonts w:ascii="Symbol" w:hAnsi="Symbol"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15:restartNumberingAfterBreak="0">
    <w:nsid w:val="63F750B6"/>
    <w:multiLevelType w:val="hybridMultilevel"/>
    <w:tmpl w:val="544C4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1F26AA"/>
    <w:multiLevelType w:val="hybridMultilevel"/>
    <w:tmpl w:val="624210B8"/>
    <w:lvl w:ilvl="0" w:tplc="AC944E9E">
      <w:start w:val="1"/>
      <w:numFmt w:val="upperLetter"/>
      <w:lvlText w:val="%1."/>
      <w:lvlJc w:val="left"/>
      <w:pPr>
        <w:ind w:left="720" w:hanging="360"/>
      </w:pPr>
      <w:rPr>
        <w:rFonts w:ascii="Lato" w:eastAsia="Times New Roman" w:hAnsi="Lato"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313D7"/>
    <w:multiLevelType w:val="multilevel"/>
    <w:tmpl w:val="56101E5A"/>
    <w:lvl w:ilvl="0">
      <w:start w:val="3"/>
      <w:numFmt w:val="decimal"/>
      <w:lvlText w:val="%1"/>
      <w:lvlJc w:val="left"/>
      <w:pPr>
        <w:tabs>
          <w:tab w:val="num" w:pos="720"/>
        </w:tabs>
        <w:ind w:left="720" w:hanging="720"/>
      </w:pPr>
      <w:rPr>
        <w:rFonts w:hint="default"/>
        <w:sz w:val="2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15:restartNumberingAfterBreak="0">
    <w:nsid w:val="677C3EE0"/>
    <w:multiLevelType w:val="hybridMultilevel"/>
    <w:tmpl w:val="9EBE48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84295E"/>
    <w:multiLevelType w:val="hybridMultilevel"/>
    <w:tmpl w:val="81981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394C9F"/>
    <w:multiLevelType w:val="hybridMultilevel"/>
    <w:tmpl w:val="30D6D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3E2225"/>
    <w:multiLevelType w:val="hybridMultilevel"/>
    <w:tmpl w:val="CD1C3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371C0E"/>
    <w:multiLevelType w:val="hybridMultilevel"/>
    <w:tmpl w:val="DFB01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CA635A"/>
    <w:multiLevelType w:val="hybridMultilevel"/>
    <w:tmpl w:val="926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31177"/>
    <w:multiLevelType w:val="hybridMultilevel"/>
    <w:tmpl w:val="836E9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3E17F2"/>
    <w:multiLevelType w:val="hybridMultilevel"/>
    <w:tmpl w:val="93B4022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6" w15:restartNumberingAfterBreak="0">
    <w:nsid w:val="7EA42AB2"/>
    <w:multiLevelType w:val="hybridMultilevel"/>
    <w:tmpl w:val="6CECF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EE97F6D"/>
    <w:multiLevelType w:val="hybridMultilevel"/>
    <w:tmpl w:val="87F8AB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757C06"/>
    <w:multiLevelType w:val="hybridMultilevel"/>
    <w:tmpl w:val="2558E5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907168">
    <w:abstractNumId w:val="32"/>
  </w:num>
  <w:num w:numId="2" w16cid:durableId="792216222">
    <w:abstractNumId w:val="35"/>
  </w:num>
  <w:num w:numId="3" w16cid:durableId="906576665">
    <w:abstractNumId w:val="29"/>
  </w:num>
  <w:num w:numId="4" w16cid:durableId="1333147761">
    <w:abstractNumId w:val="38"/>
  </w:num>
  <w:num w:numId="5" w16cid:durableId="1703431240">
    <w:abstractNumId w:val="30"/>
  </w:num>
  <w:num w:numId="6" w16cid:durableId="277183442">
    <w:abstractNumId w:val="33"/>
  </w:num>
  <w:num w:numId="7" w16cid:durableId="1343120541">
    <w:abstractNumId w:val="43"/>
  </w:num>
  <w:num w:numId="8" w16cid:durableId="723721197">
    <w:abstractNumId w:val="19"/>
  </w:num>
  <w:num w:numId="9" w16cid:durableId="676545023">
    <w:abstractNumId w:val="8"/>
  </w:num>
  <w:num w:numId="10" w16cid:durableId="1863014476">
    <w:abstractNumId w:val="36"/>
  </w:num>
  <w:num w:numId="11" w16cid:durableId="1311521041">
    <w:abstractNumId w:val="47"/>
  </w:num>
  <w:num w:numId="12" w16cid:durableId="846332079">
    <w:abstractNumId w:val="18"/>
  </w:num>
  <w:num w:numId="13" w16cid:durableId="636762853">
    <w:abstractNumId w:val="12"/>
  </w:num>
  <w:num w:numId="14" w16cid:durableId="105463230">
    <w:abstractNumId w:val="13"/>
  </w:num>
  <w:num w:numId="15" w16cid:durableId="542986832">
    <w:abstractNumId w:val="11"/>
  </w:num>
  <w:num w:numId="16" w16cid:durableId="341979650">
    <w:abstractNumId w:val="25"/>
  </w:num>
  <w:num w:numId="17" w16cid:durableId="1541092987">
    <w:abstractNumId w:val="24"/>
  </w:num>
  <w:num w:numId="18" w16cid:durableId="418252132">
    <w:abstractNumId w:val="28"/>
  </w:num>
  <w:num w:numId="19" w16cid:durableId="398330561">
    <w:abstractNumId w:val="39"/>
  </w:num>
  <w:num w:numId="20" w16cid:durableId="1189872432">
    <w:abstractNumId w:val="4"/>
  </w:num>
  <w:num w:numId="21" w16cid:durableId="361639811">
    <w:abstractNumId w:val="46"/>
  </w:num>
  <w:num w:numId="22" w16cid:durableId="1240166659">
    <w:abstractNumId w:val="42"/>
  </w:num>
  <w:num w:numId="23" w16cid:durableId="1045370507">
    <w:abstractNumId w:val="17"/>
  </w:num>
  <w:num w:numId="24" w16cid:durableId="345909483">
    <w:abstractNumId w:val="9"/>
  </w:num>
  <w:num w:numId="25" w16cid:durableId="2011055870">
    <w:abstractNumId w:val="21"/>
  </w:num>
  <w:num w:numId="26" w16cid:durableId="1188254360">
    <w:abstractNumId w:val="15"/>
  </w:num>
  <w:num w:numId="27" w16cid:durableId="982079669">
    <w:abstractNumId w:val="40"/>
  </w:num>
  <w:num w:numId="28" w16cid:durableId="2108034363">
    <w:abstractNumId w:val="23"/>
  </w:num>
  <w:num w:numId="29" w16cid:durableId="1320888131">
    <w:abstractNumId w:val="41"/>
  </w:num>
  <w:num w:numId="30" w16cid:durableId="754521365">
    <w:abstractNumId w:val="20"/>
  </w:num>
  <w:num w:numId="31" w16cid:durableId="639502146">
    <w:abstractNumId w:val="31"/>
  </w:num>
  <w:num w:numId="32" w16cid:durableId="564072400">
    <w:abstractNumId w:val="44"/>
  </w:num>
  <w:num w:numId="33" w16cid:durableId="334307118">
    <w:abstractNumId w:val="2"/>
  </w:num>
  <w:num w:numId="34" w16cid:durableId="679043801">
    <w:abstractNumId w:val="45"/>
  </w:num>
  <w:num w:numId="35" w16cid:durableId="1977292808">
    <w:abstractNumId w:val="0"/>
  </w:num>
  <w:num w:numId="36" w16cid:durableId="1045788099">
    <w:abstractNumId w:val="6"/>
  </w:num>
  <w:num w:numId="37" w16cid:durableId="2118862783">
    <w:abstractNumId w:val="10"/>
  </w:num>
  <w:num w:numId="38" w16cid:durableId="2086999359">
    <w:abstractNumId w:val="1"/>
  </w:num>
  <w:num w:numId="39" w16cid:durableId="2030598910">
    <w:abstractNumId w:val="16"/>
  </w:num>
  <w:num w:numId="40" w16cid:durableId="2019849192">
    <w:abstractNumId w:val="26"/>
  </w:num>
  <w:num w:numId="41" w16cid:durableId="1326785851">
    <w:abstractNumId w:val="22"/>
  </w:num>
  <w:num w:numId="42" w16cid:durableId="1757245710">
    <w:abstractNumId w:val="48"/>
  </w:num>
  <w:num w:numId="43" w16cid:durableId="1206140341">
    <w:abstractNumId w:val="7"/>
  </w:num>
  <w:num w:numId="44" w16cid:durableId="1078865985">
    <w:abstractNumId w:val="34"/>
  </w:num>
  <w:num w:numId="45" w16cid:durableId="218366555">
    <w:abstractNumId w:val="14"/>
  </w:num>
  <w:num w:numId="46" w16cid:durableId="973103246">
    <w:abstractNumId w:val="5"/>
  </w:num>
  <w:num w:numId="47" w16cid:durableId="1362166046">
    <w:abstractNumId w:val="27"/>
  </w:num>
  <w:num w:numId="48" w16cid:durableId="1584028698">
    <w:abstractNumId w:val="37"/>
  </w:num>
  <w:num w:numId="49" w16cid:durableId="8611672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CF"/>
    <w:rsid w:val="00001DBE"/>
    <w:rsid w:val="00001EF5"/>
    <w:rsid w:val="00005D03"/>
    <w:rsid w:val="00007A23"/>
    <w:rsid w:val="00012964"/>
    <w:rsid w:val="000165BC"/>
    <w:rsid w:val="000215F6"/>
    <w:rsid w:val="0002286C"/>
    <w:rsid w:val="00023539"/>
    <w:rsid w:val="000311E7"/>
    <w:rsid w:val="00033140"/>
    <w:rsid w:val="000359D2"/>
    <w:rsid w:val="000366F9"/>
    <w:rsid w:val="00037298"/>
    <w:rsid w:val="0004770D"/>
    <w:rsid w:val="00050823"/>
    <w:rsid w:val="00052172"/>
    <w:rsid w:val="00056883"/>
    <w:rsid w:val="00061D50"/>
    <w:rsid w:val="00062E91"/>
    <w:rsid w:val="00065F99"/>
    <w:rsid w:val="00066150"/>
    <w:rsid w:val="0006630A"/>
    <w:rsid w:val="000714AC"/>
    <w:rsid w:val="0007176F"/>
    <w:rsid w:val="00074043"/>
    <w:rsid w:val="00075E8B"/>
    <w:rsid w:val="00083FDE"/>
    <w:rsid w:val="00085DF4"/>
    <w:rsid w:val="00086F27"/>
    <w:rsid w:val="00087F24"/>
    <w:rsid w:val="00090E31"/>
    <w:rsid w:val="00093721"/>
    <w:rsid w:val="000939C4"/>
    <w:rsid w:val="000945B8"/>
    <w:rsid w:val="00095205"/>
    <w:rsid w:val="000A3AB0"/>
    <w:rsid w:val="000B4693"/>
    <w:rsid w:val="000B5DC7"/>
    <w:rsid w:val="000C2949"/>
    <w:rsid w:val="000E0EDD"/>
    <w:rsid w:val="000E7178"/>
    <w:rsid w:val="000F3EFB"/>
    <w:rsid w:val="00102DB4"/>
    <w:rsid w:val="00105D3E"/>
    <w:rsid w:val="00107A0A"/>
    <w:rsid w:val="0011371B"/>
    <w:rsid w:val="00120D19"/>
    <w:rsid w:val="00125765"/>
    <w:rsid w:val="00132958"/>
    <w:rsid w:val="00135C86"/>
    <w:rsid w:val="00141879"/>
    <w:rsid w:val="00141E14"/>
    <w:rsid w:val="00161076"/>
    <w:rsid w:val="00170791"/>
    <w:rsid w:val="00172370"/>
    <w:rsid w:val="001724F4"/>
    <w:rsid w:val="0017299C"/>
    <w:rsid w:val="001804A8"/>
    <w:rsid w:val="00183101"/>
    <w:rsid w:val="0018478C"/>
    <w:rsid w:val="00185229"/>
    <w:rsid w:val="0019467D"/>
    <w:rsid w:val="00194D1B"/>
    <w:rsid w:val="00195286"/>
    <w:rsid w:val="00197E46"/>
    <w:rsid w:val="00197E4C"/>
    <w:rsid w:val="001A0C11"/>
    <w:rsid w:val="001A1F83"/>
    <w:rsid w:val="001B287C"/>
    <w:rsid w:val="001B7E01"/>
    <w:rsid w:val="001C20E1"/>
    <w:rsid w:val="001C34E3"/>
    <w:rsid w:val="001C4375"/>
    <w:rsid w:val="001C466F"/>
    <w:rsid w:val="001C4811"/>
    <w:rsid w:val="001C6952"/>
    <w:rsid w:val="001D2F8E"/>
    <w:rsid w:val="001E7904"/>
    <w:rsid w:val="001F4DEE"/>
    <w:rsid w:val="001F5594"/>
    <w:rsid w:val="00200136"/>
    <w:rsid w:val="00201DAA"/>
    <w:rsid w:val="002055A3"/>
    <w:rsid w:val="002065B2"/>
    <w:rsid w:val="0021161A"/>
    <w:rsid w:val="00211913"/>
    <w:rsid w:val="00214DA6"/>
    <w:rsid w:val="00224F59"/>
    <w:rsid w:val="0023050F"/>
    <w:rsid w:val="00232C8C"/>
    <w:rsid w:val="00244977"/>
    <w:rsid w:val="00245025"/>
    <w:rsid w:val="00245533"/>
    <w:rsid w:val="00247C44"/>
    <w:rsid w:val="00252890"/>
    <w:rsid w:val="002617D8"/>
    <w:rsid w:val="002642FE"/>
    <w:rsid w:val="00275A6C"/>
    <w:rsid w:val="00280327"/>
    <w:rsid w:val="0028092D"/>
    <w:rsid w:val="0028192C"/>
    <w:rsid w:val="00286C0F"/>
    <w:rsid w:val="00290821"/>
    <w:rsid w:val="00296F2D"/>
    <w:rsid w:val="0029746E"/>
    <w:rsid w:val="002A01EB"/>
    <w:rsid w:val="002A1416"/>
    <w:rsid w:val="002A4B94"/>
    <w:rsid w:val="002B1A8C"/>
    <w:rsid w:val="002C124D"/>
    <w:rsid w:val="002C25AA"/>
    <w:rsid w:val="002C33BF"/>
    <w:rsid w:val="002C4528"/>
    <w:rsid w:val="002C638E"/>
    <w:rsid w:val="002D47D2"/>
    <w:rsid w:val="002D5447"/>
    <w:rsid w:val="002E1959"/>
    <w:rsid w:val="002E6442"/>
    <w:rsid w:val="002E7FC6"/>
    <w:rsid w:val="002F2B11"/>
    <w:rsid w:val="002F4DB7"/>
    <w:rsid w:val="002F67E0"/>
    <w:rsid w:val="002F7838"/>
    <w:rsid w:val="00301E9D"/>
    <w:rsid w:val="003117A8"/>
    <w:rsid w:val="00312BFA"/>
    <w:rsid w:val="00317313"/>
    <w:rsid w:val="003213D7"/>
    <w:rsid w:val="00332D68"/>
    <w:rsid w:val="00337574"/>
    <w:rsid w:val="00337843"/>
    <w:rsid w:val="00340264"/>
    <w:rsid w:val="00341975"/>
    <w:rsid w:val="00342F83"/>
    <w:rsid w:val="00344D02"/>
    <w:rsid w:val="003504B6"/>
    <w:rsid w:val="00351ABD"/>
    <w:rsid w:val="00352125"/>
    <w:rsid w:val="0035292D"/>
    <w:rsid w:val="00352D40"/>
    <w:rsid w:val="00354C51"/>
    <w:rsid w:val="00357165"/>
    <w:rsid w:val="003608FF"/>
    <w:rsid w:val="00362F14"/>
    <w:rsid w:val="00362F65"/>
    <w:rsid w:val="00370B2A"/>
    <w:rsid w:val="00371736"/>
    <w:rsid w:val="003802C2"/>
    <w:rsid w:val="00387414"/>
    <w:rsid w:val="00391C7C"/>
    <w:rsid w:val="00393E9B"/>
    <w:rsid w:val="00397998"/>
    <w:rsid w:val="003A1A38"/>
    <w:rsid w:val="003A54A0"/>
    <w:rsid w:val="003A6186"/>
    <w:rsid w:val="003B082C"/>
    <w:rsid w:val="003C12B2"/>
    <w:rsid w:val="003C44FD"/>
    <w:rsid w:val="003C4A9F"/>
    <w:rsid w:val="003C5CC0"/>
    <w:rsid w:val="003C6DEE"/>
    <w:rsid w:val="003D33CB"/>
    <w:rsid w:val="003D37ED"/>
    <w:rsid w:val="003E14D3"/>
    <w:rsid w:val="003E266D"/>
    <w:rsid w:val="003E6901"/>
    <w:rsid w:val="003F26F3"/>
    <w:rsid w:val="003F5289"/>
    <w:rsid w:val="003F5801"/>
    <w:rsid w:val="003F6917"/>
    <w:rsid w:val="00400A52"/>
    <w:rsid w:val="00406122"/>
    <w:rsid w:val="00406B71"/>
    <w:rsid w:val="00414C25"/>
    <w:rsid w:val="00415E5A"/>
    <w:rsid w:val="00416F33"/>
    <w:rsid w:val="00421AEC"/>
    <w:rsid w:val="00430987"/>
    <w:rsid w:val="004310F5"/>
    <w:rsid w:val="00433FB8"/>
    <w:rsid w:val="00434B87"/>
    <w:rsid w:val="004362E9"/>
    <w:rsid w:val="0044565C"/>
    <w:rsid w:val="004511A4"/>
    <w:rsid w:val="00451212"/>
    <w:rsid w:val="00470DC0"/>
    <w:rsid w:val="00472394"/>
    <w:rsid w:val="00473F5B"/>
    <w:rsid w:val="00475759"/>
    <w:rsid w:val="00475D18"/>
    <w:rsid w:val="004775F1"/>
    <w:rsid w:val="00480D43"/>
    <w:rsid w:val="00481BA8"/>
    <w:rsid w:val="00485706"/>
    <w:rsid w:val="00486804"/>
    <w:rsid w:val="00486D0E"/>
    <w:rsid w:val="004878DC"/>
    <w:rsid w:val="00487F82"/>
    <w:rsid w:val="00494488"/>
    <w:rsid w:val="00494918"/>
    <w:rsid w:val="00496616"/>
    <w:rsid w:val="004A19EA"/>
    <w:rsid w:val="004A3F4E"/>
    <w:rsid w:val="004B43AD"/>
    <w:rsid w:val="004C0CAE"/>
    <w:rsid w:val="004C7C15"/>
    <w:rsid w:val="004D13C6"/>
    <w:rsid w:val="004D7B01"/>
    <w:rsid w:val="004E2DCF"/>
    <w:rsid w:val="004E3E06"/>
    <w:rsid w:val="004F3122"/>
    <w:rsid w:val="004F381B"/>
    <w:rsid w:val="004F4559"/>
    <w:rsid w:val="004F6509"/>
    <w:rsid w:val="00504AB2"/>
    <w:rsid w:val="00513327"/>
    <w:rsid w:val="0051464A"/>
    <w:rsid w:val="00514C9D"/>
    <w:rsid w:val="00515A78"/>
    <w:rsid w:val="00520180"/>
    <w:rsid w:val="00522E53"/>
    <w:rsid w:val="0052442A"/>
    <w:rsid w:val="00524939"/>
    <w:rsid w:val="00524E08"/>
    <w:rsid w:val="00531CC7"/>
    <w:rsid w:val="005333F1"/>
    <w:rsid w:val="00534A82"/>
    <w:rsid w:val="00535DE3"/>
    <w:rsid w:val="0054690D"/>
    <w:rsid w:val="00547529"/>
    <w:rsid w:val="00556B8A"/>
    <w:rsid w:val="00560ED3"/>
    <w:rsid w:val="00563FFA"/>
    <w:rsid w:val="005648FE"/>
    <w:rsid w:val="005659BD"/>
    <w:rsid w:val="00566088"/>
    <w:rsid w:val="0056631E"/>
    <w:rsid w:val="005703D5"/>
    <w:rsid w:val="0057203D"/>
    <w:rsid w:val="005731DD"/>
    <w:rsid w:val="00574A76"/>
    <w:rsid w:val="005771F7"/>
    <w:rsid w:val="005800E3"/>
    <w:rsid w:val="005811F3"/>
    <w:rsid w:val="0059658D"/>
    <w:rsid w:val="005B28AD"/>
    <w:rsid w:val="005B7247"/>
    <w:rsid w:val="005C1178"/>
    <w:rsid w:val="005C11D4"/>
    <w:rsid w:val="005D1EFF"/>
    <w:rsid w:val="005D35D2"/>
    <w:rsid w:val="005D416D"/>
    <w:rsid w:val="005E5353"/>
    <w:rsid w:val="005F2917"/>
    <w:rsid w:val="005F3A9A"/>
    <w:rsid w:val="005F6120"/>
    <w:rsid w:val="00602D5E"/>
    <w:rsid w:val="00604DA0"/>
    <w:rsid w:val="00606A98"/>
    <w:rsid w:val="006103D0"/>
    <w:rsid w:val="00610C04"/>
    <w:rsid w:val="0061569E"/>
    <w:rsid w:val="00615C8A"/>
    <w:rsid w:val="00617068"/>
    <w:rsid w:val="00621132"/>
    <w:rsid w:val="00625995"/>
    <w:rsid w:val="0062612C"/>
    <w:rsid w:val="00635587"/>
    <w:rsid w:val="006367A2"/>
    <w:rsid w:val="00637711"/>
    <w:rsid w:val="00642896"/>
    <w:rsid w:val="0064683B"/>
    <w:rsid w:val="00647093"/>
    <w:rsid w:val="006543BD"/>
    <w:rsid w:val="006550B7"/>
    <w:rsid w:val="00660896"/>
    <w:rsid w:val="006650B8"/>
    <w:rsid w:val="00666194"/>
    <w:rsid w:val="0066667E"/>
    <w:rsid w:val="00667238"/>
    <w:rsid w:val="00670952"/>
    <w:rsid w:val="0067515B"/>
    <w:rsid w:val="00682B02"/>
    <w:rsid w:val="0068461E"/>
    <w:rsid w:val="006865D8"/>
    <w:rsid w:val="00691CE2"/>
    <w:rsid w:val="00692D85"/>
    <w:rsid w:val="00693797"/>
    <w:rsid w:val="00694FD2"/>
    <w:rsid w:val="00696537"/>
    <w:rsid w:val="006A08C0"/>
    <w:rsid w:val="006A2D42"/>
    <w:rsid w:val="006A68F0"/>
    <w:rsid w:val="006B3F6B"/>
    <w:rsid w:val="006B4790"/>
    <w:rsid w:val="006B6563"/>
    <w:rsid w:val="006C32DE"/>
    <w:rsid w:val="006C6B57"/>
    <w:rsid w:val="006D6124"/>
    <w:rsid w:val="006D6497"/>
    <w:rsid w:val="006D7389"/>
    <w:rsid w:val="006E060F"/>
    <w:rsid w:val="006E3747"/>
    <w:rsid w:val="006E49F6"/>
    <w:rsid w:val="006F0310"/>
    <w:rsid w:val="006F044E"/>
    <w:rsid w:val="006F3ACB"/>
    <w:rsid w:val="006F4870"/>
    <w:rsid w:val="006F736A"/>
    <w:rsid w:val="00706619"/>
    <w:rsid w:val="00707DC0"/>
    <w:rsid w:val="00712A4F"/>
    <w:rsid w:val="00715BBD"/>
    <w:rsid w:val="00721DAB"/>
    <w:rsid w:val="007258F3"/>
    <w:rsid w:val="00730C0C"/>
    <w:rsid w:val="00731E84"/>
    <w:rsid w:val="00734603"/>
    <w:rsid w:val="00735848"/>
    <w:rsid w:val="00735E86"/>
    <w:rsid w:val="0073737C"/>
    <w:rsid w:val="007436CA"/>
    <w:rsid w:val="00745CC6"/>
    <w:rsid w:val="00747735"/>
    <w:rsid w:val="007479E4"/>
    <w:rsid w:val="00757AF0"/>
    <w:rsid w:val="00762900"/>
    <w:rsid w:val="00763567"/>
    <w:rsid w:val="0076732B"/>
    <w:rsid w:val="00773AC0"/>
    <w:rsid w:val="00773FED"/>
    <w:rsid w:val="00775C14"/>
    <w:rsid w:val="00781217"/>
    <w:rsid w:val="00782FE8"/>
    <w:rsid w:val="007849FB"/>
    <w:rsid w:val="00784B4B"/>
    <w:rsid w:val="007853F2"/>
    <w:rsid w:val="0078729D"/>
    <w:rsid w:val="00794C1D"/>
    <w:rsid w:val="007A45E5"/>
    <w:rsid w:val="007B3A6F"/>
    <w:rsid w:val="007B5AB5"/>
    <w:rsid w:val="007B601A"/>
    <w:rsid w:val="007B78B0"/>
    <w:rsid w:val="007C0450"/>
    <w:rsid w:val="007C5FF2"/>
    <w:rsid w:val="007D2C60"/>
    <w:rsid w:val="007D6336"/>
    <w:rsid w:val="007E0CFE"/>
    <w:rsid w:val="007E19B5"/>
    <w:rsid w:val="007E20F3"/>
    <w:rsid w:val="007E419E"/>
    <w:rsid w:val="007E56DA"/>
    <w:rsid w:val="007F0A84"/>
    <w:rsid w:val="007F2397"/>
    <w:rsid w:val="007F2E6B"/>
    <w:rsid w:val="007F4455"/>
    <w:rsid w:val="008028C0"/>
    <w:rsid w:val="008127B9"/>
    <w:rsid w:val="00812C39"/>
    <w:rsid w:val="0081471E"/>
    <w:rsid w:val="00822014"/>
    <w:rsid w:val="00822CBD"/>
    <w:rsid w:val="00825321"/>
    <w:rsid w:val="00826328"/>
    <w:rsid w:val="00836A1E"/>
    <w:rsid w:val="00840F94"/>
    <w:rsid w:val="00846A48"/>
    <w:rsid w:val="00851C1B"/>
    <w:rsid w:val="00870DAA"/>
    <w:rsid w:val="00881884"/>
    <w:rsid w:val="008845BF"/>
    <w:rsid w:val="008955E5"/>
    <w:rsid w:val="008A5806"/>
    <w:rsid w:val="008A7B4D"/>
    <w:rsid w:val="008B0333"/>
    <w:rsid w:val="008B1EFA"/>
    <w:rsid w:val="008B3FED"/>
    <w:rsid w:val="008B5CE0"/>
    <w:rsid w:val="008C1D02"/>
    <w:rsid w:val="008C66CF"/>
    <w:rsid w:val="008D0CF5"/>
    <w:rsid w:val="008D25B4"/>
    <w:rsid w:val="008D6130"/>
    <w:rsid w:val="008E3252"/>
    <w:rsid w:val="008E37E9"/>
    <w:rsid w:val="008F0470"/>
    <w:rsid w:val="008F1F6B"/>
    <w:rsid w:val="008F3942"/>
    <w:rsid w:val="00900855"/>
    <w:rsid w:val="00903C2A"/>
    <w:rsid w:val="0090531C"/>
    <w:rsid w:val="00910FF0"/>
    <w:rsid w:val="009157C2"/>
    <w:rsid w:val="00923375"/>
    <w:rsid w:val="00925FF9"/>
    <w:rsid w:val="00931B04"/>
    <w:rsid w:val="00933E83"/>
    <w:rsid w:val="009348E4"/>
    <w:rsid w:val="00935342"/>
    <w:rsid w:val="00937A07"/>
    <w:rsid w:val="00937B11"/>
    <w:rsid w:val="00937DEF"/>
    <w:rsid w:val="009409B0"/>
    <w:rsid w:val="00944B8C"/>
    <w:rsid w:val="00946931"/>
    <w:rsid w:val="00957D68"/>
    <w:rsid w:val="00960698"/>
    <w:rsid w:val="0096524C"/>
    <w:rsid w:val="009652BD"/>
    <w:rsid w:val="009707E6"/>
    <w:rsid w:val="009731E4"/>
    <w:rsid w:val="009806DD"/>
    <w:rsid w:val="00982CEF"/>
    <w:rsid w:val="009843D9"/>
    <w:rsid w:val="00987FD6"/>
    <w:rsid w:val="00993FC9"/>
    <w:rsid w:val="00994463"/>
    <w:rsid w:val="00995755"/>
    <w:rsid w:val="00997D76"/>
    <w:rsid w:val="00997DC8"/>
    <w:rsid w:val="009A7CE5"/>
    <w:rsid w:val="009B1660"/>
    <w:rsid w:val="009B3257"/>
    <w:rsid w:val="009B6F71"/>
    <w:rsid w:val="009C2EB5"/>
    <w:rsid w:val="009C5880"/>
    <w:rsid w:val="009D10F9"/>
    <w:rsid w:val="009D4E21"/>
    <w:rsid w:val="009E339B"/>
    <w:rsid w:val="009F4062"/>
    <w:rsid w:val="009F4652"/>
    <w:rsid w:val="009F5A9B"/>
    <w:rsid w:val="00A00223"/>
    <w:rsid w:val="00A004DD"/>
    <w:rsid w:val="00A005EE"/>
    <w:rsid w:val="00A023EE"/>
    <w:rsid w:val="00A20BBF"/>
    <w:rsid w:val="00A217DB"/>
    <w:rsid w:val="00A21A95"/>
    <w:rsid w:val="00A21ABE"/>
    <w:rsid w:val="00A21D6B"/>
    <w:rsid w:val="00A24696"/>
    <w:rsid w:val="00A26A3C"/>
    <w:rsid w:val="00A30CD4"/>
    <w:rsid w:val="00A477A1"/>
    <w:rsid w:val="00A47EBE"/>
    <w:rsid w:val="00A54115"/>
    <w:rsid w:val="00A60773"/>
    <w:rsid w:val="00A63B15"/>
    <w:rsid w:val="00A67A30"/>
    <w:rsid w:val="00A7058B"/>
    <w:rsid w:val="00A818F9"/>
    <w:rsid w:val="00A8337C"/>
    <w:rsid w:val="00A92ADA"/>
    <w:rsid w:val="00A95C3A"/>
    <w:rsid w:val="00AA1227"/>
    <w:rsid w:val="00AA3380"/>
    <w:rsid w:val="00AB3153"/>
    <w:rsid w:val="00AC4B1B"/>
    <w:rsid w:val="00AD7C7D"/>
    <w:rsid w:val="00AE4052"/>
    <w:rsid w:val="00AE654B"/>
    <w:rsid w:val="00AE7614"/>
    <w:rsid w:val="00AF07B2"/>
    <w:rsid w:val="00AF2334"/>
    <w:rsid w:val="00AF54A3"/>
    <w:rsid w:val="00AF7AB6"/>
    <w:rsid w:val="00B03524"/>
    <w:rsid w:val="00B03636"/>
    <w:rsid w:val="00B03686"/>
    <w:rsid w:val="00B045F6"/>
    <w:rsid w:val="00B05B5F"/>
    <w:rsid w:val="00B061E0"/>
    <w:rsid w:val="00B06EDA"/>
    <w:rsid w:val="00B07EE0"/>
    <w:rsid w:val="00B1763B"/>
    <w:rsid w:val="00B17D3C"/>
    <w:rsid w:val="00B17DFE"/>
    <w:rsid w:val="00B2024B"/>
    <w:rsid w:val="00B260A1"/>
    <w:rsid w:val="00B323CC"/>
    <w:rsid w:val="00B33678"/>
    <w:rsid w:val="00B3485E"/>
    <w:rsid w:val="00B3771C"/>
    <w:rsid w:val="00B40355"/>
    <w:rsid w:val="00B4215A"/>
    <w:rsid w:val="00B42939"/>
    <w:rsid w:val="00B51F39"/>
    <w:rsid w:val="00B531D6"/>
    <w:rsid w:val="00B614FB"/>
    <w:rsid w:val="00B641D4"/>
    <w:rsid w:val="00B675FA"/>
    <w:rsid w:val="00B70851"/>
    <w:rsid w:val="00B70DE0"/>
    <w:rsid w:val="00B7206C"/>
    <w:rsid w:val="00B75089"/>
    <w:rsid w:val="00B77DE5"/>
    <w:rsid w:val="00B81865"/>
    <w:rsid w:val="00B87AA0"/>
    <w:rsid w:val="00B95289"/>
    <w:rsid w:val="00B95861"/>
    <w:rsid w:val="00BA1E0C"/>
    <w:rsid w:val="00BA2A49"/>
    <w:rsid w:val="00BA3D8C"/>
    <w:rsid w:val="00BA5A7B"/>
    <w:rsid w:val="00BB7DD4"/>
    <w:rsid w:val="00BC5889"/>
    <w:rsid w:val="00BD1423"/>
    <w:rsid w:val="00BD385B"/>
    <w:rsid w:val="00BE2306"/>
    <w:rsid w:val="00BE26BF"/>
    <w:rsid w:val="00BE2B1C"/>
    <w:rsid w:val="00BE62C3"/>
    <w:rsid w:val="00BF5138"/>
    <w:rsid w:val="00BF620B"/>
    <w:rsid w:val="00BF637B"/>
    <w:rsid w:val="00C05851"/>
    <w:rsid w:val="00C10202"/>
    <w:rsid w:val="00C10D73"/>
    <w:rsid w:val="00C1272A"/>
    <w:rsid w:val="00C13D4B"/>
    <w:rsid w:val="00C168F3"/>
    <w:rsid w:val="00C179D4"/>
    <w:rsid w:val="00C4232A"/>
    <w:rsid w:val="00C441CE"/>
    <w:rsid w:val="00C46299"/>
    <w:rsid w:val="00C4739A"/>
    <w:rsid w:val="00C47C9C"/>
    <w:rsid w:val="00C50559"/>
    <w:rsid w:val="00C51EAE"/>
    <w:rsid w:val="00C52B14"/>
    <w:rsid w:val="00C5626E"/>
    <w:rsid w:val="00C6253A"/>
    <w:rsid w:val="00C6294D"/>
    <w:rsid w:val="00C648FA"/>
    <w:rsid w:val="00C673FE"/>
    <w:rsid w:val="00C70F35"/>
    <w:rsid w:val="00C71220"/>
    <w:rsid w:val="00C75E46"/>
    <w:rsid w:val="00C8083C"/>
    <w:rsid w:val="00C810CC"/>
    <w:rsid w:val="00C81372"/>
    <w:rsid w:val="00C818C1"/>
    <w:rsid w:val="00C822A8"/>
    <w:rsid w:val="00C847EA"/>
    <w:rsid w:val="00C857D3"/>
    <w:rsid w:val="00C9177E"/>
    <w:rsid w:val="00C923F2"/>
    <w:rsid w:val="00CA0ACE"/>
    <w:rsid w:val="00CB5E7C"/>
    <w:rsid w:val="00CB6047"/>
    <w:rsid w:val="00CC5AAF"/>
    <w:rsid w:val="00CC5AC4"/>
    <w:rsid w:val="00CC69D6"/>
    <w:rsid w:val="00CD1381"/>
    <w:rsid w:val="00CD3D31"/>
    <w:rsid w:val="00CD72E4"/>
    <w:rsid w:val="00CF0928"/>
    <w:rsid w:val="00CF48F1"/>
    <w:rsid w:val="00CF5696"/>
    <w:rsid w:val="00CF67C8"/>
    <w:rsid w:val="00D0176B"/>
    <w:rsid w:val="00D01949"/>
    <w:rsid w:val="00D04335"/>
    <w:rsid w:val="00D058D2"/>
    <w:rsid w:val="00D148DD"/>
    <w:rsid w:val="00D14E37"/>
    <w:rsid w:val="00D1605A"/>
    <w:rsid w:val="00D247D4"/>
    <w:rsid w:val="00D25101"/>
    <w:rsid w:val="00D263E5"/>
    <w:rsid w:val="00D31586"/>
    <w:rsid w:val="00D3676F"/>
    <w:rsid w:val="00D40965"/>
    <w:rsid w:val="00D45A56"/>
    <w:rsid w:val="00D55E7D"/>
    <w:rsid w:val="00D57312"/>
    <w:rsid w:val="00D62D20"/>
    <w:rsid w:val="00D66CF9"/>
    <w:rsid w:val="00D90DB8"/>
    <w:rsid w:val="00D94E80"/>
    <w:rsid w:val="00DA0889"/>
    <w:rsid w:val="00DA16C8"/>
    <w:rsid w:val="00DA775B"/>
    <w:rsid w:val="00DA77D4"/>
    <w:rsid w:val="00DB0B37"/>
    <w:rsid w:val="00DB0FD4"/>
    <w:rsid w:val="00DB1E2E"/>
    <w:rsid w:val="00DB7B99"/>
    <w:rsid w:val="00DC01A2"/>
    <w:rsid w:val="00DC37D8"/>
    <w:rsid w:val="00DC5C0A"/>
    <w:rsid w:val="00DC6750"/>
    <w:rsid w:val="00DC6EC0"/>
    <w:rsid w:val="00DD2E84"/>
    <w:rsid w:val="00DE0692"/>
    <w:rsid w:val="00DE3527"/>
    <w:rsid w:val="00DE4761"/>
    <w:rsid w:val="00DE618B"/>
    <w:rsid w:val="00DF6F10"/>
    <w:rsid w:val="00E04947"/>
    <w:rsid w:val="00E1460B"/>
    <w:rsid w:val="00E146B2"/>
    <w:rsid w:val="00E20230"/>
    <w:rsid w:val="00E24DD1"/>
    <w:rsid w:val="00E278EA"/>
    <w:rsid w:val="00E37DE5"/>
    <w:rsid w:val="00E51137"/>
    <w:rsid w:val="00E521E5"/>
    <w:rsid w:val="00E63F5F"/>
    <w:rsid w:val="00E6574D"/>
    <w:rsid w:val="00E666F1"/>
    <w:rsid w:val="00E67B45"/>
    <w:rsid w:val="00E7523C"/>
    <w:rsid w:val="00E75EE7"/>
    <w:rsid w:val="00E8071D"/>
    <w:rsid w:val="00E848CB"/>
    <w:rsid w:val="00E84E2E"/>
    <w:rsid w:val="00E86D50"/>
    <w:rsid w:val="00E90A8A"/>
    <w:rsid w:val="00E9213F"/>
    <w:rsid w:val="00EA3A7D"/>
    <w:rsid w:val="00EA7F1C"/>
    <w:rsid w:val="00EC1838"/>
    <w:rsid w:val="00EC1B75"/>
    <w:rsid w:val="00EC5BB5"/>
    <w:rsid w:val="00EC6BA8"/>
    <w:rsid w:val="00EC7370"/>
    <w:rsid w:val="00ED4F6C"/>
    <w:rsid w:val="00ED7481"/>
    <w:rsid w:val="00ED78C2"/>
    <w:rsid w:val="00EE73AE"/>
    <w:rsid w:val="00EF3FE9"/>
    <w:rsid w:val="00EF59EF"/>
    <w:rsid w:val="00F05F9A"/>
    <w:rsid w:val="00F10377"/>
    <w:rsid w:val="00F1218D"/>
    <w:rsid w:val="00F12443"/>
    <w:rsid w:val="00F16B08"/>
    <w:rsid w:val="00F16D10"/>
    <w:rsid w:val="00F20AE9"/>
    <w:rsid w:val="00F23AA1"/>
    <w:rsid w:val="00F37A92"/>
    <w:rsid w:val="00F40417"/>
    <w:rsid w:val="00F435F2"/>
    <w:rsid w:val="00F47F79"/>
    <w:rsid w:val="00F521D1"/>
    <w:rsid w:val="00F60C52"/>
    <w:rsid w:val="00F624DD"/>
    <w:rsid w:val="00F64D2C"/>
    <w:rsid w:val="00F6502D"/>
    <w:rsid w:val="00F65175"/>
    <w:rsid w:val="00F67B41"/>
    <w:rsid w:val="00F742B8"/>
    <w:rsid w:val="00F75AF8"/>
    <w:rsid w:val="00F772CA"/>
    <w:rsid w:val="00F8583A"/>
    <w:rsid w:val="00F936BF"/>
    <w:rsid w:val="00F93F60"/>
    <w:rsid w:val="00FB5570"/>
    <w:rsid w:val="00FC091A"/>
    <w:rsid w:val="00FC18EC"/>
    <w:rsid w:val="00FC3342"/>
    <w:rsid w:val="00FC490D"/>
    <w:rsid w:val="00FC54A1"/>
    <w:rsid w:val="00FE1EB3"/>
    <w:rsid w:val="00FE552E"/>
    <w:rsid w:val="00FE7FE9"/>
    <w:rsid w:val="00FF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AD0D"/>
  <w15:docId w15:val="{5FD271AB-E952-457C-8217-823660A3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table" w:styleId="TableGrid">
    <w:name w:val="Table Grid"/>
    <w:basedOn w:val="TableNormal"/>
    <w:uiPriority w:val="39"/>
    <w:rsid w:val="00180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A23"/>
    <w:pPr>
      <w:autoSpaceDE w:val="0"/>
      <w:autoSpaceDN w:val="0"/>
      <w:adjustRightInd w:val="0"/>
    </w:pPr>
    <w:rPr>
      <w:rFonts w:ascii="Century Gothic" w:hAnsi="Century Gothic" w:cs="Century Gothic"/>
      <w:color w:val="000000"/>
      <w:sz w:val="24"/>
      <w:szCs w:val="24"/>
    </w:rPr>
  </w:style>
  <w:style w:type="paragraph" w:customStyle="1" w:styleId="CM72">
    <w:name w:val="CM72"/>
    <w:basedOn w:val="Default"/>
    <w:next w:val="Default"/>
    <w:rsid w:val="00007A23"/>
    <w:pPr>
      <w:widowControl w:val="0"/>
      <w:spacing w:after="130"/>
    </w:pPr>
    <w:rPr>
      <w:rFonts w:ascii="BMEKA G+ Sabon" w:hAnsi="BMEKA G+ Sabon" w:cs="BMEKA G+ Sabon"/>
      <w:color w:val="auto"/>
      <w:lang w:val="en-US" w:eastAsia="en-US"/>
    </w:rPr>
  </w:style>
  <w:style w:type="paragraph" w:styleId="FootnoteText">
    <w:name w:val="footnote text"/>
    <w:basedOn w:val="Normal"/>
    <w:link w:val="FootnoteTextChar"/>
    <w:uiPriority w:val="99"/>
    <w:rsid w:val="00007A23"/>
    <w:rPr>
      <w:sz w:val="20"/>
      <w:szCs w:val="20"/>
      <w:lang w:val="en-GB" w:eastAsia="en-GB"/>
    </w:rPr>
  </w:style>
  <w:style w:type="character" w:customStyle="1" w:styleId="FootnoteTextChar">
    <w:name w:val="Footnote Text Char"/>
    <w:basedOn w:val="DefaultParagraphFont"/>
    <w:link w:val="FootnoteText"/>
    <w:uiPriority w:val="99"/>
    <w:rsid w:val="00007A23"/>
  </w:style>
  <w:style w:type="character" w:styleId="FootnoteReference">
    <w:name w:val="footnote reference"/>
    <w:uiPriority w:val="99"/>
    <w:rsid w:val="00007A23"/>
    <w:rPr>
      <w:vertAlign w:val="superscript"/>
    </w:rPr>
  </w:style>
  <w:style w:type="paragraph" w:styleId="BodyTextIndent3">
    <w:name w:val="Body Text Indent 3"/>
    <w:basedOn w:val="Normal"/>
    <w:link w:val="BodyTextIndent3Char"/>
    <w:rsid w:val="0028192C"/>
    <w:pPr>
      <w:spacing w:after="120"/>
      <w:ind w:left="283"/>
    </w:pPr>
    <w:rPr>
      <w:sz w:val="16"/>
      <w:szCs w:val="16"/>
    </w:rPr>
  </w:style>
  <w:style w:type="character" w:customStyle="1" w:styleId="BodyTextIndent3Char">
    <w:name w:val="Body Text Indent 3 Char"/>
    <w:link w:val="BodyTextIndent3"/>
    <w:rsid w:val="0028192C"/>
    <w:rPr>
      <w:sz w:val="16"/>
      <w:szCs w:val="16"/>
      <w:lang w:val="en-US" w:eastAsia="en-US"/>
    </w:rPr>
  </w:style>
  <w:style w:type="paragraph" w:styleId="PlainText">
    <w:name w:val="Plain Text"/>
    <w:basedOn w:val="Normal"/>
    <w:link w:val="PlainTextChar"/>
    <w:uiPriority w:val="99"/>
    <w:unhideWhenUsed/>
    <w:rsid w:val="00194D1B"/>
    <w:rPr>
      <w:rFonts w:ascii="Calibri" w:eastAsia="Calibri" w:hAnsi="Calibri"/>
      <w:sz w:val="22"/>
      <w:szCs w:val="21"/>
      <w:lang w:val="en-GB"/>
    </w:rPr>
  </w:style>
  <w:style w:type="character" w:customStyle="1" w:styleId="PlainTextChar">
    <w:name w:val="Plain Text Char"/>
    <w:link w:val="PlainText"/>
    <w:uiPriority w:val="99"/>
    <w:rsid w:val="00194D1B"/>
    <w:rPr>
      <w:rFonts w:ascii="Calibri" w:eastAsia="Calibri" w:hAnsi="Calibri"/>
      <w:sz w:val="22"/>
      <w:szCs w:val="21"/>
      <w:lang w:eastAsia="en-US"/>
    </w:rPr>
  </w:style>
  <w:style w:type="character" w:customStyle="1" w:styleId="normaltextrun">
    <w:name w:val="normaltextrun"/>
    <w:basedOn w:val="DefaultParagraphFont"/>
    <w:rsid w:val="001A0C11"/>
  </w:style>
  <w:style w:type="paragraph" w:styleId="NoSpacing">
    <w:name w:val="No Spacing"/>
    <w:uiPriority w:val="1"/>
    <w:qFormat/>
    <w:rsid w:val="00F8583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2F2B11"/>
    <w:rPr>
      <w:sz w:val="16"/>
      <w:szCs w:val="16"/>
    </w:rPr>
  </w:style>
  <w:style w:type="paragraph" w:styleId="CommentText">
    <w:name w:val="annotation text"/>
    <w:basedOn w:val="Normal"/>
    <w:link w:val="CommentTextChar"/>
    <w:rsid w:val="002F2B11"/>
    <w:rPr>
      <w:sz w:val="20"/>
      <w:szCs w:val="20"/>
    </w:rPr>
  </w:style>
  <w:style w:type="character" w:customStyle="1" w:styleId="CommentTextChar">
    <w:name w:val="Comment Text Char"/>
    <w:basedOn w:val="DefaultParagraphFont"/>
    <w:link w:val="CommentText"/>
    <w:rsid w:val="002F2B11"/>
    <w:rPr>
      <w:lang w:val="en-US" w:eastAsia="en-US"/>
    </w:rPr>
  </w:style>
  <w:style w:type="paragraph" w:styleId="CommentSubject">
    <w:name w:val="annotation subject"/>
    <w:basedOn w:val="CommentText"/>
    <w:next w:val="CommentText"/>
    <w:link w:val="CommentSubjectChar"/>
    <w:rsid w:val="002F2B11"/>
    <w:rPr>
      <w:b/>
      <w:bCs/>
    </w:rPr>
  </w:style>
  <w:style w:type="character" w:customStyle="1" w:styleId="CommentSubjectChar">
    <w:name w:val="Comment Subject Char"/>
    <w:basedOn w:val="CommentTextChar"/>
    <w:link w:val="CommentSubject"/>
    <w:rsid w:val="002F2B11"/>
    <w:rPr>
      <w:b/>
      <w:bCs/>
      <w:lang w:val="en-US" w:eastAsia="en-US"/>
    </w:rPr>
  </w:style>
  <w:style w:type="character" w:styleId="Strong">
    <w:name w:val="Strong"/>
    <w:basedOn w:val="DefaultParagraphFont"/>
    <w:uiPriority w:val="22"/>
    <w:qFormat/>
    <w:rsid w:val="003F5801"/>
    <w:rPr>
      <w:b/>
      <w:bCs/>
    </w:rPr>
  </w:style>
  <w:style w:type="paragraph" w:customStyle="1" w:styleId="font8">
    <w:name w:val="font_8"/>
    <w:basedOn w:val="Normal"/>
    <w:uiPriority w:val="99"/>
    <w:semiHidden/>
    <w:rsid w:val="00B03524"/>
    <w:pPr>
      <w:spacing w:before="100" w:beforeAutospacing="1" w:after="100" w:afterAutospacing="1"/>
    </w:pPr>
    <w:rPr>
      <w:rFonts w:eastAsiaTheme="minorHAnsi"/>
      <w:lang w:val="en-GB" w:eastAsia="en-GB"/>
    </w:rPr>
  </w:style>
  <w:style w:type="paragraph" w:customStyle="1" w:styleId="xmsonormal">
    <w:name w:val="x_msonormal"/>
    <w:basedOn w:val="Normal"/>
    <w:rsid w:val="00C810CC"/>
    <w:rPr>
      <w:rFonts w:eastAsiaTheme="minorHAnsi"/>
      <w:lang w:val="en-GB" w:eastAsia="en-GB"/>
    </w:rPr>
  </w:style>
  <w:style w:type="character" w:styleId="UnresolvedMention">
    <w:name w:val="Unresolved Mention"/>
    <w:basedOn w:val="DefaultParagraphFont"/>
    <w:uiPriority w:val="99"/>
    <w:semiHidden/>
    <w:unhideWhenUsed/>
    <w:rsid w:val="009731E4"/>
    <w:rPr>
      <w:color w:val="605E5C"/>
      <w:shd w:val="clear" w:color="auto" w:fill="E1DFDD"/>
    </w:rPr>
  </w:style>
  <w:style w:type="paragraph" w:styleId="BodyText3">
    <w:name w:val="Body Text 3"/>
    <w:basedOn w:val="Normal"/>
    <w:link w:val="BodyText3Char"/>
    <w:semiHidden/>
    <w:unhideWhenUsed/>
    <w:rsid w:val="00E90A8A"/>
    <w:pPr>
      <w:spacing w:after="120"/>
    </w:pPr>
    <w:rPr>
      <w:sz w:val="16"/>
      <w:szCs w:val="16"/>
    </w:rPr>
  </w:style>
  <w:style w:type="character" w:customStyle="1" w:styleId="BodyText3Char">
    <w:name w:val="Body Text 3 Char"/>
    <w:basedOn w:val="DefaultParagraphFont"/>
    <w:link w:val="BodyText3"/>
    <w:semiHidden/>
    <w:rsid w:val="00E90A8A"/>
    <w:rPr>
      <w:sz w:val="16"/>
      <w:szCs w:val="16"/>
      <w:lang w:val="en-US" w:eastAsia="en-US"/>
    </w:rPr>
  </w:style>
  <w:style w:type="paragraph" w:styleId="BlockText">
    <w:name w:val="Block Text"/>
    <w:basedOn w:val="Normal"/>
    <w:rsid w:val="00E90A8A"/>
    <w:pPr>
      <w:ind w:left="900" w:right="1112"/>
    </w:pPr>
    <w:rPr>
      <w:i/>
      <w:i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415">
      <w:bodyDiv w:val="1"/>
      <w:marLeft w:val="0"/>
      <w:marRight w:val="0"/>
      <w:marTop w:val="0"/>
      <w:marBottom w:val="0"/>
      <w:divBdr>
        <w:top w:val="none" w:sz="0" w:space="0" w:color="auto"/>
        <w:left w:val="none" w:sz="0" w:space="0" w:color="auto"/>
        <w:bottom w:val="none" w:sz="0" w:space="0" w:color="auto"/>
        <w:right w:val="none" w:sz="0" w:space="0" w:color="auto"/>
      </w:divBdr>
    </w:div>
    <w:div w:id="72163096">
      <w:bodyDiv w:val="1"/>
      <w:marLeft w:val="0"/>
      <w:marRight w:val="0"/>
      <w:marTop w:val="0"/>
      <w:marBottom w:val="0"/>
      <w:divBdr>
        <w:top w:val="none" w:sz="0" w:space="0" w:color="auto"/>
        <w:left w:val="none" w:sz="0" w:space="0" w:color="auto"/>
        <w:bottom w:val="none" w:sz="0" w:space="0" w:color="auto"/>
        <w:right w:val="none" w:sz="0" w:space="0" w:color="auto"/>
      </w:divBdr>
    </w:div>
    <w:div w:id="282856525">
      <w:bodyDiv w:val="1"/>
      <w:marLeft w:val="0"/>
      <w:marRight w:val="0"/>
      <w:marTop w:val="0"/>
      <w:marBottom w:val="0"/>
      <w:divBdr>
        <w:top w:val="none" w:sz="0" w:space="0" w:color="auto"/>
        <w:left w:val="none" w:sz="0" w:space="0" w:color="auto"/>
        <w:bottom w:val="none" w:sz="0" w:space="0" w:color="auto"/>
        <w:right w:val="none" w:sz="0" w:space="0" w:color="auto"/>
      </w:divBdr>
    </w:div>
    <w:div w:id="316155494">
      <w:bodyDiv w:val="1"/>
      <w:marLeft w:val="0"/>
      <w:marRight w:val="0"/>
      <w:marTop w:val="0"/>
      <w:marBottom w:val="0"/>
      <w:divBdr>
        <w:top w:val="none" w:sz="0" w:space="0" w:color="auto"/>
        <w:left w:val="none" w:sz="0" w:space="0" w:color="auto"/>
        <w:bottom w:val="none" w:sz="0" w:space="0" w:color="auto"/>
        <w:right w:val="none" w:sz="0" w:space="0" w:color="auto"/>
      </w:divBdr>
    </w:div>
    <w:div w:id="397091273">
      <w:bodyDiv w:val="1"/>
      <w:marLeft w:val="0"/>
      <w:marRight w:val="0"/>
      <w:marTop w:val="0"/>
      <w:marBottom w:val="0"/>
      <w:divBdr>
        <w:top w:val="none" w:sz="0" w:space="0" w:color="auto"/>
        <w:left w:val="none" w:sz="0" w:space="0" w:color="auto"/>
        <w:bottom w:val="none" w:sz="0" w:space="0" w:color="auto"/>
        <w:right w:val="none" w:sz="0" w:space="0" w:color="auto"/>
      </w:divBdr>
    </w:div>
    <w:div w:id="424806017">
      <w:bodyDiv w:val="1"/>
      <w:marLeft w:val="0"/>
      <w:marRight w:val="0"/>
      <w:marTop w:val="0"/>
      <w:marBottom w:val="0"/>
      <w:divBdr>
        <w:top w:val="none" w:sz="0" w:space="0" w:color="auto"/>
        <w:left w:val="none" w:sz="0" w:space="0" w:color="auto"/>
        <w:bottom w:val="none" w:sz="0" w:space="0" w:color="auto"/>
        <w:right w:val="none" w:sz="0" w:space="0" w:color="auto"/>
      </w:divBdr>
    </w:div>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891355322">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7" ma:contentTypeDescription="Create a new document." ma:contentTypeScope="" ma:versionID="ade6a49f238ad21e8d3f95534b6d5e7b">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38779793a2a9b75a187de38f770f035a"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FE0A-E98B-4AC0-B2C9-9A4D03C23A9E}">
  <ds:schemaRefs>
    <ds:schemaRef ds:uri="http://schemas.microsoft.com/sharepoint/v3/contenttype/forms"/>
  </ds:schemaRefs>
</ds:datastoreItem>
</file>

<file path=customXml/itemProps2.xml><?xml version="1.0" encoding="utf-8"?>
<ds:datastoreItem xmlns:ds="http://schemas.openxmlformats.org/officeDocument/2006/customXml" ds:itemID="{D8A6B0B8-2583-40C6-9D4C-5D8C9041AF4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3.xml><?xml version="1.0" encoding="utf-8"?>
<ds:datastoreItem xmlns:ds="http://schemas.openxmlformats.org/officeDocument/2006/customXml" ds:itemID="{CE8CB70D-369E-4B71-8E62-213F8A70B712}">
  <ds:schemaRefs>
    <ds:schemaRef ds:uri="http://schemas.openxmlformats.org/officeDocument/2006/bibliography"/>
  </ds:schemaRefs>
</ds:datastoreItem>
</file>

<file path=customXml/itemProps4.xml><?xml version="1.0" encoding="utf-8"?>
<ds:datastoreItem xmlns:ds="http://schemas.openxmlformats.org/officeDocument/2006/customXml" ds:itemID="{3981AFBC-6480-4309-B685-7B95A161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PJW Letterhead</Template>
  <TotalTime>146</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Diocese of York</vt:lpstr>
    </vt:vector>
  </TitlesOfParts>
  <Company>ydbf</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Peter Warry</dc:creator>
  <cp:lastModifiedBy>Kirsty McCullough</cp:lastModifiedBy>
  <cp:revision>78</cp:revision>
  <cp:lastPrinted>2021-12-17T11:21:00Z</cp:lastPrinted>
  <dcterms:created xsi:type="dcterms:W3CDTF">2024-10-25T10:53:00Z</dcterms:created>
  <dcterms:modified xsi:type="dcterms:W3CDTF">2025-01-30T17:18:00Z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0x010100055DE992E373024D979ADA6D9DB9AFD8</vt:lpwstr>
  </property>
  <property fmtid="{D5CDD505-2E9C-101B-9397-08002B2CF9AE}" pid="3" name="Order">
    <vt:r8>785100</vt:r8>
  </property>
  <property fmtid="{D5CDD505-2E9C-101B-9397-08002B2CF9AE}" pid="4" name="MediaServiceImageTags">
    <vt:lpwstr/>
  </property>
</Properties>
</file>