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38484198"/>
        <w:docPartObj>
          <w:docPartGallery w:val="Cover Pages"/>
          <w:docPartUnique/>
        </w:docPartObj>
      </w:sdtPr>
      <w:sdtEndPr>
        <w:rPr>
          <w:color w:val="FFFFFF" w:themeColor="background1"/>
        </w:rPr>
      </w:sdtEndPr>
      <w:sdtContent>
        <w:p w14:paraId="1C458591" w14:textId="55FB9D05" w:rsidR="00F856AE" w:rsidRDefault="00C856E5">
          <w:r>
            <w:rPr>
              <w:noProof/>
              <w:lang w:val="en-GB" w:eastAsia="en-GB"/>
            </w:rPr>
            <w:drawing>
              <wp:anchor distT="0" distB="0" distL="114300" distR="114300" simplePos="0" relativeHeight="251655168" behindDoc="1" locked="0" layoutInCell="1" allowOverlap="1" wp14:anchorId="046A307A" wp14:editId="318A091A">
                <wp:simplePos x="0" y="0"/>
                <wp:positionH relativeFrom="column">
                  <wp:posOffset>-1127125</wp:posOffset>
                </wp:positionH>
                <wp:positionV relativeFrom="page">
                  <wp:posOffset>-20320</wp:posOffset>
                </wp:positionV>
                <wp:extent cx="7552690" cy="107137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690" cy="10713720"/>
                        </a:xfrm>
                        <a:prstGeom prst="rect">
                          <a:avLst/>
                        </a:prstGeom>
                      </pic:spPr>
                    </pic:pic>
                  </a:graphicData>
                </a:graphic>
                <wp14:sizeRelH relativeFrom="page">
                  <wp14:pctWidth>0</wp14:pctWidth>
                </wp14:sizeRelH>
                <wp14:sizeRelV relativeFrom="page">
                  <wp14:pctHeight>0</wp14:pctHeight>
                </wp14:sizeRelV>
              </wp:anchor>
            </w:drawing>
          </w:r>
          <w:r w:rsidR="00B74BDA">
            <w:rPr>
              <w:noProof/>
              <w:lang w:val="en-GB" w:eastAsia="en-GB"/>
            </w:rPr>
            <mc:AlternateContent>
              <mc:Choice Requires="wps">
                <w:drawing>
                  <wp:anchor distT="0" distB="0" distL="114300" distR="114300" simplePos="0" relativeHeight="251660288" behindDoc="0" locked="0" layoutInCell="1" allowOverlap="1" wp14:anchorId="08506016" wp14:editId="178BE68A">
                    <wp:simplePos x="0" y="0"/>
                    <wp:positionH relativeFrom="column">
                      <wp:posOffset>0</wp:posOffset>
                    </wp:positionH>
                    <wp:positionV relativeFrom="paragraph">
                      <wp:posOffset>-120762</wp:posOffset>
                    </wp:positionV>
                    <wp:extent cx="5230906" cy="5257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0906" cy="5257800"/>
                            </a:xfrm>
                            <a:prstGeom prst="rect">
                              <a:avLst/>
                            </a:prstGeom>
                            <a:noFill/>
                            <a:ln w="6350">
                              <a:noFill/>
                            </a:ln>
                          </wps:spPr>
                          <wps:txbx>
                            <w:txbxContent>
                              <w:p w14:paraId="68D00B07" w14:textId="0024481F" w:rsidR="008349F2" w:rsidRPr="008349F2" w:rsidRDefault="00C12468" w:rsidP="008349F2">
                                <w:pPr>
                                  <w:pStyle w:val="Title"/>
                                  <w:jc w:val="center"/>
                                  <w:rPr>
                                    <w:color w:val="FFFFFF" w:themeColor="background1"/>
                                  </w:rPr>
                                </w:pPr>
                                <w:r>
                                  <w:rPr>
                                    <w:color w:val="FFFFFF" w:themeColor="background1"/>
                                  </w:rPr>
                                  <w:t>This is the word: Teaching and preaching</w:t>
                                </w:r>
                                <w:r w:rsidR="008349F2">
                                  <w:rPr>
                                    <w:color w:val="FFFFFF" w:themeColor="background1"/>
                                  </w:rPr>
                                  <w:t xml:space="preserve"> about generosity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06016" id="_x0000_t202" coordsize="21600,21600" o:spt="202" path="m,l,21600r21600,l21600,xe">
                    <v:stroke joinstyle="miter"/>
                    <v:path gradientshapeok="t" o:connecttype="rect"/>
                  </v:shapetype>
                  <v:shape id="Text Box 19" o:spid="_x0000_s1026" type="#_x0000_t202" style="position:absolute;margin-left:0;margin-top:-9.5pt;width:411.9pt;height:4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6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" filled="f" stroked="f" strokeweight=".5pt">
                    <v:textbox>
                      <w:txbxContent>
                        <w:p w14:paraId="68D00B07" w14:textId="0024481F" w:rsidR="008349F2" w:rsidRPr="008349F2" w:rsidRDefault="00C12468" w:rsidP="008349F2">
                          <w:pPr>
                            <w:pStyle w:val="Title"/>
                            <w:jc w:val="center"/>
                            <w:rPr>
                              <w:color w:val="FFFFFF" w:themeColor="background1"/>
                            </w:rPr>
                          </w:pPr>
                          <w:r>
                            <w:rPr>
                              <w:color w:val="FFFFFF" w:themeColor="background1"/>
                            </w:rPr>
                            <w:t>This is the word: Teaching and preaching</w:t>
                          </w:r>
                          <w:r w:rsidR="008349F2">
                            <w:rPr>
                              <w:color w:val="FFFFFF" w:themeColor="background1"/>
                            </w:rPr>
                            <w:t xml:space="preserve"> about generosity</w:t>
                          </w:r>
                        </w:p>
                      </w:txbxContent>
                    </v:textbox>
                  </v:shape>
                </w:pict>
              </mc:Fallback>
            </mc:AlternateContent>
          </w:r>
        </w:p>
        <w:p w14:paraId="7584E614" w14:textId="06435B94" w:rsidR="00C323FD" w:rsidRPr="00A72751" w:rsidRDefault="00B74BDA" w:rsidP="00A72751">
          <w:pPr>
            <w:rPr>
              <w:rFonts w:ascii="DIN Condensed" w:eastAsiaTheme="majorEastAsia" w:hAnsi="DIN Condensed" w:cstheme="majorBidi"/>
              <w:caps/>
              <w:color w:val="FFFFFF" w:themeColor="background1"/>
              <w:kern w:val="28"/>
              <w:sz w:val="100"/>
              <w:szCs w:val="56"/>
            </w:rPr>
          </w:pPr>
          <w:r>
            <w:rPr>
              <w:noProof/>
              <w:lang w:val="en-GB" w:eastAsia="en-GB"/>
            </w:rPr>
            <w:drawing>
              <wp:anchor distT="0" distB="0" distL="114300" distR="114300" simplePos="0" relativeHeight="251657216" behindDoc="0" locked="0" layoutInCell="1" allowOverlap="1" wp14:anchorId="30DF9B3C" wp14:editId="6D180988">
                <wp:simplePos x="0" y="0"/>
                <wp:positionH relativeFrom="column">
                  <wp:posOffset>1654399</wp:posOffset>
                </wp:positionH>
                <wp:positionV relativeFrom="paragraph">
                  <wp:posOffset>7681147</wp:posOffset>
                </wp:positionV>
                <wp:extent cx="2052320" cy="42184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2320" cy="421840"/>
                        </a:xfrm>
                        <a:prstGeom prst="rect">
                          <a:avLst/>
                        </a:prstGeom>
                      </pic:spPr>
                    </pic:pic>
                  </a:graphicData>
                </a:graphic>
                <wp14:sizeRelH relativeFrom="page">
                  <wp14:pctWidth>0</wp14:pctWidth>
                </wp14:sizeRelH>
                <wp14:sizeRelV relativeFrom="page">
                  <wp14:pctHeight>0</wp14:pctHeight>
                </wp14:sizeRelV>
              </wp:anchor>
            </w:drawing>
          </w:r>
          <w:r w:rsidR="00F856AE">
            <w:rPr>
              <w:color w:val="FFFFFF" w:themeColor="background1"/>
            </w:rPr>
            <w:br w:type="page"/>
          </w:r>
        </w:p>
      </w:sdtContent>
    </w:sdt>
    <w:p w14:paraId="067B751F" w14:textId="3A7A8FD4" w:rsidR="00C323FD" w:rsidRDefault="00A72751" w:rsidP="00A8662B">
      <w:r>
        <w:rPr>
          <w:noProof/>
          <w:lang w:val="en-GB" w:eastAsia="en-GB"/>
        </w:rPr>
        <w:lastRenderedPageBreak/>
        <mc:AlternateContent>
          <mc:Choice Requires="wps">
            <w:drawing>
              <wp:anchor distT="0" distB="0" distL="114300" distR="114300" simplePos="0" relativeHeight="251659264" behindDoc="0" locked="0" layoutInCell="1" allowOverlap="1" wp14:anchorId="475F2D70" wp14:editId="39A9F897">
                <wp:simplePos x="0" y="0"/>
                <wp:positionH relativeFrom="margin">
                  <wp:align>right</wp:align>
                </wp:positionH>
                <wp:positionV relativeFrom="paragraph">
                  <wp:posOffset>0</wp:posOffset>
                </wp:positionV>
                <wp:extent cx="5105400" cy="402971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105400" cy="4029710"/>
                        </a:xfrm>
                        <a:prstGeom prst="rect">
                          <a:avLst/>
                        </a:prstGeom>
                        <a:noFill/>
                        <a:ln w="6350">
                          <a:noFill/>
                        </a:ln>
                      </wps:spPr>
                      <wps:txbx>
                        <w:txbxContent>
                          <w:p w14:paraId="4FDF77DC" w14:textId="77777777" w:rsidR="00C12468" w:rsidRPr="00C12468" w:rsidRDefault="00C12468" w:rsidP="00C12468">
                            <w:pPr>
                              <w:pStyle w:val="Subtitle"/>
                              <w:jc w:val="center"/>
                              <w:rPr>
                                <w:sz w:val="46"/>
                              </w:rPr>
                            </w:pPr>
                            <w:r w:rsidRPr="00C12468">
                              <w:rPr>
                                <w:sz w:val="46"/>
                              </w:rPr>
                              <w:t>"The kingdom that Jesus preached and lived was all about a glorious, uproarious, absurd generosity."</w:t>
                            </w:r>
                          </w:p>
                          <w:p w14:paraId="4B061D9F" w14:textId="77777777" w:rsidR="00C12468" w:rsidRPr="00C12468" w:rsidRDefault="00C12468" w:rsidP="00C12468">
                            <w:pPr>
                              <w:pStyle w:val="Subtitle"/>
                              <w:jc w:val="center"/>
                              <w:rPr>
                                <w:sz w:val="46"/>
                              </w:rPr>
                            </w:pPr>
                          </w:p>
                          <w:p w14:paraId="25FECE93" w14:textId="2EFD8C18" w:rsidR="00B74BDA" w:rsidRPr="00806228" w:rsidRDefault="00D03A8C" w:rsidP="00806228">
                            <w:pPr>
                              <w:pStyle w:val="Heading2"/>
                              <w:jc w:val="center"/>
                              <w:rPr>
                                <w:rStyle w:val="Emphasis"/>
                              </w:rPr>
                            </w:pPr>
                            <w:r>
                              <w:rPr>
                                <w:rStyle w:val="Emphasis"/>
                              </w:rPr>
                              <w:t>n. t. wright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2D70" id="Text Box 18" o:spid="_x0000_s1027" type="#_x0000_t202" style="position:absolute;margin-left:350.8pt;margin-top:0;width:402pt;height:3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" filled="f" stroked="f" strokeweight=".5pt">
                <v:textbox>
                  <w:txbxContent>
                    <w:p w14:paraId="4FDF77DC" w14:textId="77777777" w:rsidR="00C12468" w:rsidRPr="00C12468" w:rsidRDefault="00C12468" w:rsidP="00C12468">
                      <w:pPr>
                        <w:pStyle w:val="Subtitle"/>
                        <w:jc w:val="center"/>
                        <w:rPr>
                          <w:sz w:val="46"/>
                        </w:rPr>
                      </w:pPr>
                      <w:r w:rsidRPr="00C12468">
                        <w:rPr>
                          <w:sz w:val="46"/>
                        </w:rPr>
                        <w:t>"The kingdom that Jesus preached and lived was all about a glorious, uproarious, absurd generosity."</w:t>
                      </w:r>
                    </w:p>
                    <w:p w14:paraId="4B061D9F" w14:textId="77777777" w:rsidR="00C12468" w:rsidRPr="00C12468" w:rsidRDefault="00C12468" w:rsidP="00C12468">
                      <w:pPr>
                        <w:pStyle w:val="Subtitle"/>
                        <w:jc w:val="center"/>
                        <w:rPr>
                          <w:sz w:val="46"/>
                        </w:rPr>
                      </w:pPr>
                    </w:p>
                    <w:p w14:paraId="25FECE93" w14:textId="2EFD8C18" w:rsidR="00B74BDA" w:rsidRPr="00806228" w:rsidRDefault="00D03A8C" w:rsidP="00806228">
                      <w:pPr>
                        <w:pStyle w:val="Heading2"/>
                        <w:jc w:val="center"/>
                        <w:rPr>
                          <w:rStyle w:val="Emphasis"/>
                        </w:rPr>
                      </w:pPr>
                      <w:r>
                        <w:rPr>
                          <w:rStyle w:val="Emphasis"/>
                        </w:rPr>
                        <w:t>n. t. wright</w:t>
                      </w:r>
                    </w:p>
                  </w:txbxContent>
                </v:textbox>
                <w10:wrap type="square" anchorx="margin"/>
              </v:shape>
            </w:pict>
          </mc:Fallback>
        </mc:AlternateContent>
      </w:r>
      <w:r>
        <w:rPr>
          <w:noProof/>
          <w:lang w:val="en-GB" w:eastAsia="en-GB"/>
        </w:rPr>
        <w:drawing>
          <wp:anchor distT="0" distB="0" distL="114300" distR="114300" simplePos="0" relativeHeight="251661312" behindDoc="1" locked="0" layoutInCell="1" allowOverlap="1" wp14:anchorId="6713D469" wp14:editId="0614F888">
            <wp:simplePos x="0" y="0"/>
            <wp:positionH relativeFrom="column">
              <wp:posOffset>-309245</wp:posOffset>
            </wp:positionH>
            <wp:positionV relativeFrom="paragraph">
              <wp:posOffset>4820471</wp:posOffset>
            </wp:positionV>
            <wp:extent cx="6086795" cy="27220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6795" cy="272209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25DF687" wp14:editId="5CB4364C">
            <wp:simplePos x="0" y="0"/>
            <wp:positionH relativeFrom="column">
              <wp:posOffset>1747520</wp:posOffset>
            </wp:positionH>
            <wp:positionV relativeFrom="paragraph">
              <wp:posOffset>7833136</wp:posOffset>
            </wp:positionV>
            <wp:extent cx="2065891" cy="417756"/>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891" cy="417756"/>
                    </a:xfrm>
                    <a:prstGeom prst="rect">
                      <a:avLst/>
                    </a:prstGeom>
                    <a:noFill/>
                    <a:ln>
                      <a:noFill/>
                    </a:ln>
                  </pic:spPr>
                </pic:pic>
              </a:graphicData>
            </a:graphic>
            <wp14:sizeRelH relativeFrom="page">
              <wp14:pctWidth>0</wp14:pctWidth>
            </wp14:sizeRelH>
            <wp14:sizeRelV relativeFrom="page">
              <wp14:pctHeight>0</wp14:pctHeight>
            </wp14:sizeRelV>
          </wp:anchor>
        </w:drawing>
      </w:r>
      <w:r w:rsidR="00DD5006">
        <w:rPr>
          <w:lang w:val="en-GB" w:bidi="en-GB"/>
        </w:rPr>
        <w:br w:type="page"/>
      </w:r>
    </w:p>
    <w:sdt>
      <w:sdtPr>
        <w:rPr>
          <w:rFonts w:asciiTheme="minorHAnsi" w:eastAsiaTheme="minorHAnsi" w:hAnsiTheme="minorHAnsi" w:cstheme="minorBidi"/>
          <w:caps w:val="0"/>
          <w:color w:val="5F5F5F" w:themeColor="text2" w:themeTint="BF"/>
          <w:sz w:val="24"/>
          <w:szCs w:val="24"/>
        </w:rPr>
        <w:id w:val="-1568100847"/>
        <w:docPartObj>
          <w:docPartGallery w:val="Table of Contents"/>
          <w:docPartUnique/>
        </w:docPartObj>
      </w:sdtPr>
      <w:sdtEndPr>
        <w:rPr>
          <w:rFonts w:ascii="Open Sans" w:hAnsi="Open Sans" w:cs="Open Sans"/>
          <w:noProof/>
          <w:color w:val="3E3E3E" w:themeColor="text2" w:themeTint="E6"/>
        </w:rPr>
      </w:sdtEndPr>
      <w:sdtContent>
        <w:p w14:paraId="4948D072" w14:textId="437AE61D" w:rsidR="00C323FD" w:rsidRPr="005C1C01" w:rsidRDefault="00DD5006" w:rsidP="00A8662B">
          <w:pPr>
            <w:pStyle w:val="TOCHeading"/>
          </w:pPr>
          <w:r w:rsidRPr="005C1C01">
            <w:rPr>
              <w:rStyle w:val="Emphasis"/>
              <w:lang w:val="en-GB" w:bidi="en-GB"/>
            </w:rPr>
            <w:t xml:space="preserve">Table </w:t>
          </w:r>
          <w:r w:rsidRPr="00A8662B">
            <w:rPr>
              <w:rStyle w:val="Emphasis"/>
              <w:szCs w:val="90"/>
              <w:lang w:val="en-GB" w:bidi="en-GB"/>
            </w:rPr>
            <w:t>of</w:t>
          </w:r>
          <w:r w:rsidR="00F06097" w:rsidRPr="00A8662B">
            <w:rPr>
              <w:rStyle w:val="Emphasis"/>
              <w:szCs w:val="90"/>
              <w:lang w:val="en-GB" w:bidi="en-GB"/>
            </w:rPr>
            <w:t xml:space="preserve"> </w:t>
          </w:r>
          <w:r w:rsidRPr="00A8662B">
            <w:rPr>
              <w:lang w:val="en-GB" w:bidi="en-GB"/>
            </w:rPr>
            <w:t>Contents</w:t>
          </w:r>
        </w:p>
        <w:p w14:paraId="0971895F" w14:textId="26AA0AC5" w:rsidR="00DD5006" w:rsidRPr="005C1C01" w:rsidRDefault="00DD5006" w:rsidP="00A8662B">
          <w:pPr>
            <w:pStyle w:val="TOC1"/>
            <w:rPr>
              <w:rFonts w:eastAsiaTheme="minorEastAsia"/>
              <w:noProof/>
              <w:color w:val="auto"/>
              <w:lang w:eastAsia="zh-CN" w:bidi="he-IL"/>
            </w:rPr>
          </w:pPr>
          <w:r w:rsidRPr="005C1C01">
            <w:rPr>
              <w:noProof/>
              <w:lang w:val="en-GB" w:bidi="en-GB"/>
            </w:rPr>
            <w:fldChar w:fldCharType="begin"/>
          </w:r>
          <w:r w:rsidRPr="005C1C01">
            <w:rPr>
              <w:lang w:val="en-GB" w:bidi="en-GB"/>
            </w:rPr>
            <w:instrText xml:space="preserve"> TOC \o "1-3" \u </w:instrText>
          </w:r>
          <w:r w:rsidRPr="005C1C01">
            <w:rPr>
              <w:noProof/>
              <w:lang w:val="en-GB" w:bidi="en-GB"/>
            </w:rPr>
            <w:fldChar w:fldCharType="separate"/>
          </w:r>
          <w:r w:rsidR="00CD38CE">
            <w:rPr>
              <w:iCs/>
              <w:noProof/>
              <w:color w:val="8FC9C8"/>
              <w:lang w:val="en-GB" w:bidi="en-GB"/>
            </w:rPr>
            <w:t>Introduction</w:t>
          </w:r>
          <w:r w:rsidRPr="005C1C01">
            <w:rPr>
              <w:noProof/>
            </w:rPr>
            <w:tab/>
          </w:r>
          <w:r w:rsidRPr="005C1C01">
            <w:rPr>
              <w:noProof/>
            </w:rPr>
            <w:fldChar w:fldCharType="begin"/>
          </w:r>
          <w:r w:rsidRPr="005C1C01">
            <w:rPr>
              <w:noProof/>
            </w:rPr>
            <w:instrText xml:space="preserve"> PAGEREF _Toc468892947 \h </w:instrText>
          </w:r>
          <w:r w:rsidRPr="005C1C01">
            <w:rPr>
              <w:noProof/>
            </w:rPr>
          </w:r>
          <w:r w:rsidRPr="005C1C01">
            <w:rPr>
              <w:noProof/>
            </w:rPr>
            <w:fldChar w:fldCharType="separate"/>
          </w:r>
          <w:r w:rsidR="00A65E24">
            <w:rPr>
              <w:noProof/>
            </w:rPr>
            <w:t>1</w:t>
          </w:r>
          <w:r w:rsidRPr="005C1C01">
            <w:rPr>
              <w:noProof/>
            </w:rPr>
            <w:fldChar w:fldCharType="end"/>
          </w:r>
        </w:p>
        <w:p w14:paraId="63AFC0D3" w14:textId="7218E864" w:rsidR="00DD5006" w:rsidRPr="005C1C01" w:rsidRDefault="00240A12" w:rsidP="00F30C72">
          <w:pPr>
            <w:pStyle w:val="TOC2"/>
            <w:rPr>
              <w:rFonts w:eastAsiaTheme="minorEastAsia"/>
              <w:noProof/>
              <w:color w:val="auto"/>
              <w:lang w:eastAsia="zh-CN" w:bidi="he-IL"/>
            </w:rPr>
          </w:pPr>
          <w:r>
            <w:rPr>
              <w:noProof/>
              <w:lang w:val="en-GB" w:bidi="en-GB"/>
            </w:rPr>
            <w:t>Theology</w:t>
          </w:r>
          <w:r w:rsidR="00D03A8C">
            <w:rPr>
              <w:noProof/>
              <w:lang w:val="en-GB" w:bidi="en-GB"/>
            </w:rPr>
            <w:t xml:space="preserve"> of Generosity</w:t>
          </w:r>
          <w:r w:rsidR="00DD5006" w:rsidRPr="005C1C01">
            <w:rPr>
              <w:noProof/>
            </w:rPr>
            <w:tab/>
          </w:r>
          <w:r w:rsidR="00CD38CE">
            <w:rPr>
              <w:noProof/>
            </w:rPr>
            <w:t>2</w:t>
          </w:r>
        </w:p>
        <w:p w14:paraId="5AA4C080" w14:textId="1D0DBA84" w:rsidR="00CD38CE" w:rsidRDefault="00D03A8C" w:rsidP="00F30C72">
          <w:pPr>
            <w:pStyle w:val="TOC2"/>
            <w:rPr>
              <w:noProof/>
            </w:rPr>
          </w:pPr>
          <w:r>
            <w:rPr>
              <w:noProof/>
              <w:lang w:val="en-GB" w:bidi="en-GB"/>
            </w:rPr>
            <w:t>Preaching about Giving</w:t>
          </w:r>
          <w:r w:rsidR="00DD5006" w:rsidRPr="005C1C01">
            <w:rPr>
              <w:noProof/>
            </w:rPr>
            <w:tab/>
          </w:r>
          <w:r w:rsidR="00240A12">
            <w:rPr>
              <w:noProof/>
            </w:rPr>
            <w:t>4</w:t>
          </w:r>
        </w:p>
        <w:p w14:paraId="607D2F47" w14:textId="5232A2DC" w:rsidR="00CD38CE" w:rsidRDefault="00D03A8C" w:rsidP="00D13071">
          <w:pPr>
            <w:pStyle w:val="TOC2"/>
          </w:pPr>
          <w:r>
            <w:t>Teaching about Giving……..</w:t>
          </w:r>
          <w:r w:rsidR="00286560">
            <w:t>……………………...</w:t>
          </w:r>
          <w:r w:rsidR="008147F4">
            <w:t>..…..</w:t>
          </w:r>
          <w:r w:rsidR="00CD38CE">
            <w:t>……………</w:t>
          </w:r>
          <w:r w:rsidR="002557BB">
            <w:t>..</w:t>
          </w:r>
          <w:r w:rsidR="00CD38CE">
            <w:t>…………</w:t>
          </w:r>
          <w:r w:rsidR="00254633">
            <w:t>.</w:t>
          </w:r>
          <w:r w:rsidR="00A65E24">
            <w:t>..</w:t>
          </w:r>
          <w:r w:rsidR="00CD38CE">
            <w:t>…</w:t>
          </w:r>
          <w:r w:rsidR="007242FA">
            <w:t>...</w:t>
          </w:r>
          <w:r w:rsidR="00286560">
            <w:t>8</w:t>
          </w:r>
        </w:p>
        <w:p w14:paraId="5CA0CB3E" w14:textId="1E55C9B3" w:rsidR="00C323FD" w:rsidRPr="005C1C01" w:rsidRDefault="00DD5006" w:rsidP="00A8662B">
          <w:r w:rsidRPr="005C1C01">
            <w:rPr>
              <w:color w:val="2A2A2A" w:themeColor="text2"/>
              <w:lang w:val="en-GB" w:bidi="en-GB"/>
            </w:rPr>
            <w:fldChar w:fldCharType="end"/>
          </w:r>
        </w:p>
      </w:sdtContent>
    </w:sdt>
    <w:p w14:paraId="1FA1EC95" w14:textId="77777777" w:rsidR="00C323FD" w:rsidRDefault="00C323FD" w:rsidP="00A8662B">
      <w:pPr>
        <w:sectPr w:rsidR="00C323FD" w:rsidSect="00F856AE">
          <w:footerReference w:type="even" r:id="rId15"/>
          <w:footerReference w:type="first" r:id="rId16"/>
          <w:pgSz w:w="11907" w:h="16839" w:code="9"/>
          <w:pgMar w:top="2520" w:right="1800" w:bottom="1728" w:left="1800" w:header="720" w:footer="720" w:gutter="0"/>
          <w:pgNumType w:fmt="lowerRoman" w:start="0"/>
          <w:cols w:space="720"/>
          <w:titlePg/>
          <w:docGrid w:linePitch="360"/>
        </w:sectPr>
      </w:pPr>
    </w:p>
    <w:p w14:paraId="21FDC88D" w14:textId="414ECFDD" w:rsidR="00C323FD" w:rsidRPr="00F06097" w:rsidRDefault="00CD38CE" w:rsidP="00F30C72">
      <w:pPr>
        <w:pStyle w:val="Heading1"/>
        <w:spacing w:after="0"/>
      </w:pPr>
      <w:bookmarkStart w:id="0" w:name="_Toc468892947"/>
      <w:r>
        <w:rPr>
          <w:rStyle w:val="Emphasis"/>
        </w:rPr>
        <w:lastRenderedPageBreak/>
        <w:t>Introduction</w:t>
      </w:r>
      <w:bookmarkEnd w:id="0"/>
    </w:p>
    <w:p w14:paraId="01471255" w14:textId="77777777" w:rsidR="00F30C72" w:rsidRDefault="00F30C72" w:rsidP="00A8662B"/>
    <w:p w14:paraId="20039A72" w14:textId="18081A31" w:rsidR="00C323FD" w:rsidRDefault="00995EB9" w:rsidP="00A8662B">
      <w:r>
        <w:t>Teaching about giving in our churches is an invaluable way of building a generous culture, and embedding sound theology to sit alongside practical information. Preaching forms a major part of this, opening scripture and applying it to the way we might grow in living generous lives. Teaching and preaching has often been seen as a challenging subject within church leadership – but by drawing wisdom from scripture and inspiration from our churches’ visions, we can grow in confidence as we seek to nurture generous communities.</w:t>
      </w:r>
    </w:p>
    <w:p w14:paraId="5E7EAC93" w14:textId="3F0AC3AD" w:rsidR="00E81D0B" w:rsidRPr="00F06097" w:rsidRDefault="00E81D0B" w:rsidP="00A8662B">
      <w:r>
        <w:t xml:space="preserve">In this workbook, we’ll </w:t>
      </w:r>
      <w:r w:rsidR="00995EB9">
        <w:t>begin with the theology which underpins what we teach about giving, before moving into practical suggestions in how to preach and teach well about generosity.</w:t>
      </w:r>
    </w:p>
    <w:p w14:paraId="1760D303" w14:textId="785D82A0" w:rsidR="00C323FD" w:rsidRPr="00F06097" w:rsidRDefault="00C323FD" w:rsidP="00A8662B"/>
    <w:p w14:paraId="3AF2D315" w14:textId="779E0FC5" w:rsidR="00D03A8C" w:rsidRPr="00D03A8C" w:rsidRDefault="00D03A8C" w:rsidP="00FF06FE">
      <w:pPr>
        <w:pStyle w:val="Quote"/>
        <w:jc w:val="center"/>
        <w:rPr>
          <w:b/>
        </w:rPr>
      </w:pPr>
      <w:r w:rsidRPr="00D03A8C">
        <w:rPr>
          <w:b/>
        </w:rPr>
        <w:t xml:space="preserve">"Let us more and more insist on raising funds of love, of kindness, of understanding, of peace. Money will come if we seek first the Kingdom of God </w:t>
      </w:r>
      <w:r>
        <w:rPr>
          <w:b/>
        </w:rPr>
        <w:t>–</w:t>
      </w:r>
      <w:r w:rsidRPr="00D03A8C">
        <w:rPr>
          <w:b/>
        </w:rPr>
        <w:t xml:space="preserve"> the rest will be given."</w:t>
      </w:r>
    </w:p>
    <w:p w14:paraId="131D34AB" w14:textId="77823CC6" w:rsidR="005F3755" w:rsidRDefault="00D03A8C">
      <w:pPr>
        <w:rPr>
          <w:rFonts w:ascii="DIN Condensed" w:hAnsi="DIN Condensed" w:cs="Tahoma (Headings CS)"/>
          <w:caps/>
          <w:sz w:val="28"/>
          <w:szCs w:val="26"/>
        </w:rPr>
      </w:pPr>
      <w:bookmarkStart w:id="1" w:name="_Toc468892949"/>
      <w:r>
        <w:rPr>
          <w:rStyle w:val="Emphasis"/>
          <w:rFonts w:cs="Tahoma (Headings CS)"/>
          <w:caps/>
          <w:sz w:val="28"/>
          <w:szCs w:val="26"/>
        </w:rPr>
        <w:t>Mother teresa</w:t>
      </w:r>
      <w:r w:rsidR="005F3755">
        <w:br w:type="page"/>
      </w:r>
    </w:p>
    <w:bookmarkEnd w:id="1"/>
    <w:p w14:paraId="6DA8A30B" w14:textId="41191DE4" w:rsidR="00C323FD" w:rsidRPr="00C45AB8" w:rsidRDefault="00D03A8C" w:rsidP="00BB2DA0">
      <w:pPr>
        <w:pStyle w:val="Heading2"/>
        <w:rPr>
          <w:b/>
          <w:bCs/>
        </w:rPr>
      </w:pPr>
      <w:r w:rsidRPr="00C45AB8">
        <w:rPr>
          <w:b/>
          <w:bCs/>
        </w:rPr>
        <w:lastRenderedPageBreak/>
        <w:t>Theology of Generosity</w:t>
      </w:r>
    </w:p>
    <w:p w14:paraId="7F7EB9B9" w14:textId="4CD30818" w:rsidR="007242FA" w:rsidRDefault="00D03A8C" w:rsidP="007242FA">
      <w:r>
        <w:t>In order to preach and teach well about giving, we must first have a good understanding ourselves of a theology of generosity. This underpins all that we say and do to encourage a culture of generosity in our churches.</w:t>
      </w:r>
    </w:p>
    <w:p w14:paraId="56EA5204" w14:textId="77777777" w:rsidR="004B1B5A" w:rsidRPr="007242FA" w:rsidRDefault="004B1B5A" w:rsidP="007242FA"/>
    <w:p w14:paraId="49332A33" w14:textId="146F36A8" w:rsidR="00F30C72" w:rsidRPr="00F30C72" w:rsidRDefault="00A06265" w:rsidP="00F30C72">
      <w:pPr>
        <w:pStyle w:val="Footer"/>
      </w:pPr>
      <w:r>
        <w:t>The Nature of God</w:t>
      </w:r>
    </w:p>
    <w:p w14:paraId="6A170E69" w14:textId="332F73D7" w:rsidR="007242FA" w:rsidRDefault="00A06265" w:rsidP="0061257B">
      <w:r>
        <w:t xml:space="preserve">What springs to mind when you think about the nature of God? </w:t>
      </w:r>
      <w:r w:rsidR="00B812FD">
        <w:t xml:space="preserve">Generosity is at the heart of God’s character </w:t>
      </w:r>
      <w:r w:rsidR="0061257B">
        <w:t>–</w:t>
      </w:r>
      <w:r w:rsidR="00B812FD">
        <w:t xml:space="preserve"> </w:t>
      </w:r>
      <w:r w:rsidR="0061257B">
        <w:t>we see this weaved throughout the Bible in many guises. Here are some examples to get you started:</w:t>
      </w:r>
    </w:p>
    <w:p w14:paraId="3A996E71" w14:textId="7B281AF1" w:rsidR="0061257B" w:rsidRDefault="0061257B" w:rsidP="004B1B5A">
      <w:pPr>
        <w:pStyle w:val="ListBullet"/>
        <w:numPr>
          <w:ilvl w:val="0"/>
          <w:numId w:val="0"/>
        </w:numPr>
        <w:ind w:left="360" w:hanging="360"/>
      </w:pPr>
    </w:p>
    <w:p w14:paraId="4C9E8317" w14:textId="77777777" w:rsidR="004B1B5A" w:rsidRDefault="004B1B5A" w:rsidP="004B1B5A">
      <w:pPr>
        <w:pStyle w:val="ListBullet"/>
        <w:numPr>
          <w:ilvl w:val="0"/>
          <w:numId w:val="0"/>
        </w:numPr>
        <w:ind w:left="360" w:hanging="360"/>
        <w:sectPr w:rsidR="004B1B5A" w:rsidSect="005F3755">
          <w:footerReference w:type="default" r:id="rId17"/>
          <w:pgSz w:w="11907" w:h="16839" w:code="9"/>
          <w:pgMar w:top="1440" w:right="1440" w:bottom="1440" w:left="1440" w:header="720" w:footer="720" w:gutter="0"/>
          <w:pgNumType w:start="1"/>
          <w:cols w:space="720"/>
          <w:titlePg/>
          <w:docGrid w:linePitch="360"/>
        </w:sectPr>
      </w:pPr>
    </w:p>
    <w:p w14:paraId="3A2DE33C" w14:textId="7C6B4740" w:rsidR="00B812FD" w:rsidRDefault="0061257B" w:rsidP="00B812FD">
      <w:pPr>
        <w:pStyle w:val="ListBullet"/>
      </w:pPr>
      <w:r>
        <w:t xml:space="preserve">Gift of </w:t>
      </w:r>
      <w:r w:rsidR="00B812FD">
        <w:t>Creation</w:t>
      </w:r>
    </w:p>
    <w:p w14:paraId="0D73529C" w14:textId="77777777" w:rsidR="00B812FD" w:rsidRPr="00B812FD" w:rsidRDefault="00B812FD" w:rsidP="00B812FD">
      <w:pPr>
        <w:pStyle w:val="ListBullet"/>
        <w:numPr>
          <w:ilvl w:val="0"/>
          <w:numId w:val="0"/>
        </w:numPr>
        <w:rPr>
          <w:rStyle w:val="Emphasis"/>
        </w:rPr>
      </w:pPr>
      <w:r w:rsidRPr="00B812FD">
        <w:rPr>
          <w:rStyle w:val="Emphasis"/>
        </w:rPr>
        <w:t>“God saw everything that he had made, and indeed, it was very good.” – Genesis 1.31</w:t>
      </w:r>
    </w:p>
    <w:p w14:paraId="1C34EE09" w14:textId="072CFFC0" w:rsidR="00B812FD" w:rsidRDefault="0061257B" w:rsidP="00B812FD">
      <w:pPr>
        <w:pStyle w:val="ListBullet"/>
      </w:pPr>
      <w:r>
        <w:t xml:space="preserve">Gift in </w:t>
      </w:r>
      <w:r w:rsidR="00B812FD">
        <w:t>Relationship</w:t>
      </w:r>
    </w:p>
    <w:p w14:paraId="359C8E0F" w14:textId="77777777" w:rsidR="00B812FD" w:rsidRPr="00B812FD" w:rsidRDefault="00B812FD" w:rsidP="00B812FD">
      <w:pPr>
        <w:pStyle w:val="ListBullet"/>
        <w:numPr>
          <w:ilvl w:val="0"/>
          <w:numId w:val="0"/>
        </w:numPr>
        <w:rPr>
          <w:rStyle w:val="Emphasis"/>
        </w:rPr>
      </w:pPr>
      <w:r w:rsidRPr="00B812FD">
        <w:rPr>
          <w:rStyle w:val="Emphasis"/>
        </w:rPr>
        <w:t>“See what love the Father has given us, that we should be called children of God; and that is what we are.” – 1 John 3.1</w:t>
      </w:r>
    </w:p>
    <w:p w14:paraId="5202B788" w14:textId="600AC9CB" w:rsidR="00B812FD" w:rsidRDefault="00B812FD" w:rsidP="00B812FD">
      <w:pPr>
        <w:pStyle w:val="ListBullet"/>
      </w:pPr>
      <w:r>
        <w:t>Gift of Jesus Christ</w:t>
      </w:r>
    </w:p>
    <w:p w14:paraId="4D47AD54" w14:textId="77777777" w:rsidR="00B812FD" w:rsidRPr="00B812FD" w:rsidRDefault="00B812FD" w:rsidP="00B812FD">
      <w:pPr>
        <w:pStyle w:val="ListBullet"/>
        <w:numPr>
          <w:ilvl w:val="0"/>
          <w:numId w:val="0"/>
        </w:numPr>
        <w:rPr>
          <w:rStyle w:val="Emphasis"/>
        </w:rPr>
      </w:pPr>
      <w:r w:rsidRPr="00B812FD">
        <w:rPr>
          <w:rStyle w:val="Emphasis"/>
        </w:rPr>
        <w:t>“And the Word became flesh and lived among us, and we have seen his glory, the glory as of a father’s only son, full of grace and truth.” – John 1.14</w:t>
      </w:r>
    </w:p>
    <w:p w14:paraId="51D14FF3" w14:textId="77777777" w:rsidR="00B812FD" w:rsidRDefault="00B812FD" w:rsidP="00B812FD">
      <w:pPr>
        <w:pStyle w:val="ListBullet"/>
      </w:pPr>
      <w:r>
        <w:t>Jesus giving up his life</w:t>
      </w:r>
    </w:p>
    <w:p w14:paraId="337188D2" w14:textId="4A2C7F8C" w:rsidR="0061257B" w:rsidRPr="00B812FD" w:rsidRDefault="00B812FD" w:rsidP="00B812FD">
      <w:pPr>
        <w:pStyle w:val="ListBullet"/>
        <w:numPr>
          <w:ilvl w:val="0"/>
          <w:numId w:val="0"/>
        </w:numPr>
        <w:rPr>
          <w:rStyle w:val="Emphasis"/>
        </w:rPr>
      </w:pPr>
      <w:r w:rsidRPr="00B812FD">
        <w:rPr>
          <w:rStyle w:val="Emphasis"/>
        </w:rPr>
        <w:t>“For God so loved the world that he gave his only Son, so that everyone who believes in him may not perish but may have eternal life.” – John 3.16</w:t>
      </w:r>
    </w:p>
    <w:p w14:paraId="0068BAB5" w14:textId="4CE42EBC" w:rsidR="00B812FD" w:rsidRDefault="00B812FD" w:rsidP="00B812FD">
      <w:pPr>
        <w:pStyle w:val="ListBullet"/>
      </w:pPr>
      <w:r>
        <w:t>Gift of Holy Spirit</w:t>
      </w:r>
    </w:p>
    <w:p w14:paraId="4CCF5438" w14:textId="77777777" w:rsidR="00B812FD" w:rsidRPr="00B812FD" w:rsidRDefault="00B812FD" w:rsidP="00B812FD">
      <w:pPr>
        <w:pStyle w:val="ListBullet"/>
        <w:numPr>
          <w:ilvl w:val="0"/>
          <w:numId w:val="0"/>
        </w:numPr>
        <w:rPr>
          <w:rStyle w:val="Emphasis"/>
        </w:rPr>
      </w:pPr>
      <w:r w:rsidRPr="00B812FD">
        <w:rPr>
          <w:rStyle w:val="Emphasis"/>
        </w:rPr>
        <w:t>“When he had said this, he breathed on them and said to them, ‘Receive the Holy Spirit.’” – John 20.22</w:t>
      </w:r>
    </w:p>
    <w:p w14:paraId="2397ABAE" w14:textId="77777777" w:rsidR="004B1B5A" w:rsidRDefault="004B1B5A">
      <w:pPr>
        <w:rPr>
          <w:i/>
          <w:szCs w:val="20"/>
        </w:rPr>
      </w:pPr>
      <w:r>
        <w:br w:type="page"/>
      </w:r>
    </w:p>
    <w:p w14:paraId="48DED777" w14:textId="3118E861" w:rsidR="00B812FD" w:rsidRDefault="00B812FD" w:rsidP="00B812FD">
      <w:pPr>
        <w:pStyle w:val="ListBullet"/>
      </w:pPr>
      <w:r>
        <w:lastRenderedPageBreak/>
        <w:t>Gifts of the Spirit</w:t>
      </w:r>
    </w:p>
    <w:p w14:paraId="27FCC068" w14:textId="77777777" w:rsidR="00B812FD" w:rsidRPr="00B812FD" w:rsidRDefault="00B812FD" w:rsidP="00B812FD">
      <w:pPr>
        <w:pStyle w:val="ListBullet"/>
        <w:numPr>
          <w:ilvl w:val="0"/>
          <w:numId w:val="0"/>
        </w:numPr>
        <w:rPr>
          <w:rStyle w:val="Emphasis"/>
        </w:rPr>
      </w:pPr>
      <w:r w:rsidRPr="00B812FD">
        <w:rPr>
          <w:rStyle w:val="Emphasis"/>
        </w:rPr>
        <w:t>“Now there are varieties of gifts, but the same Spirit; and there are varieties of services, but the same Lord; and there are varieties of activities, but it is the same God who activates all of them in everyone.” – 1 Corinthians 12.4-6</w:t>
      </w:r>
    </w:p>
    <w:p w14:paraId="266E16E5" w14:textId="2A00383A" w:rsidR="00B812FD" w:rsidRDefault="00B812FD" w:rsidP="00B812FD">
      <w:pPr>
        <w:pStyle w:val="ListBullet"/>
      </w:pPr>
      <w:r>
        <w:t>Generosity in Trinity</w:t>
      </w:r>
    </w:p>
    <w:p w14:paraId="6871231C" w14:textId="105CBF69" w:rsidR="00B812FD" w:rsidRPr="00B812FD" w:rsidRDefault="00B812FD" w:rsidP="00B812FD">
      <w:pPr>
        <w:pStyle w:val="ListBullet"/>
        <w:numPr>
          <w:ilvl w:val="0"/>
          <w:numId w:val="0"/>
        </w:numPr>
        <w:rPr>
          <w:rStyle w:val="Emphasis"/>
        </w:rPr>
      </w:pPr>
      <w:r w:rsidRPr="00B812FD">
        <w:rPr>
          <w:rStyle w:val="Emphasis"/>
        </w:rPr>
        <w:t xml:space="preserve">“And I will ask the Father, and he will give you another Advocate, to be with you </w:t>
      </w:r>
      <w:r w:rsidR="00AF40FC" w:rsidRPr="00B812FD">
        <w:rPr>
          <w:rStyle w:val="Emphasis"/>
        </w:rPr>
        <w:t>forever</w:t>
      </w:r>
      <w:r w:rsidRPr="00B812FD">
        <w:rPr>
          <w:rStyle w:val="Emphasis"/>
        </w:rPr>
        <w:t>.” – John 14.16</w:t>
      </w:r>
    </w:p>
    <w:p w14:paraId="575CD3CB" w14:textId="337C9FDD" w:rsidR="00B812FD" w:rsidRDefault="00B812FD" w:rsidP="00B812FD">
      <w:pPr>
        <w:pStyle w:val="ListBullet"/>
      </w:pPr>
      <w:r>
        <w:t>Gift of life everlasting</w:t>
      </w:r>
    </w:p>
    <w:p w14:paraId="3DFA5AC6" w14:textId="77777777" w:rsidR="0061257B" w:rsidRDefault="00B812FD" w:rsidP="00B812FD">
      <w:pPr>
        <w:pStyle w:val="ListBullet"/>
        <w:numPr>
          <w:ilvl w:val="0"/>
          <w:numId w:val="0"/>
        </w:numPr>
        <w:rPr>
          <w:rStyle w:val="Emphasis"/>
        </w:rPr>
      </w:pPr>
      <w:r w:rsidRPr="00B812FD">
        <w:rPr>
          <w:rStyle w:val="Emphasis"/>
        </w:rPr>
        <w:t>“For the wages of sin is death, but the free gift of God is eternal life in Christ Jesus our Lord.” – Romans 6.23</w:t>
      </w:r>
    </w:p>
    <w:p w14:paraId="3A838C54" w14:textId="77777777" w:rsidR="0061257B" w:rsidRDefault="0061257B" w:rsidP="00B812FD">
      <w:pPr>
        <w:pStyle w:val="ListBullet"/>
        <w:numPr>
          <w:ilvl w:val="0"/>
          <w:numId w:val="0"/>
        </w:numPr>
        <w:rPr>
          <w:rStyle w:val="Emphasis"/>
        </w:rPr>
        <w:sectPr w:rsidR="0061257B" w:rsidSect="004B1B5A">
          <w:footerReference w:type="default" r:id="rId18"/>
          <w:type w:val="continuous"/>
          <w:pgSz w:w="11907" w:h="16839" w:code="9"/>
          <w:pgMar w:top="1440" w:right="1440" w:bottom="1440" w:left="1440" w:header="720" w:footer="720" w:gutter="0"/>
          <w:pgNumType w:start="1"/>
          <w:cols w:space="720"/>
          <w:titlePg/>
          <w:docGrid w:linePitch="360"/>
        </w:sectPr>
      </w:pPr>
    </w:p>
    <w:p w14:paraId="45726635" w14:textId="2B2EB932" w:rsidR="0061257B" w:rsidRDefault="0061257B" w:rsidP="00B812FD">
      <w:pPr>
        <w:pStyle w:val="ListBullet"/>
        <w:numPr>
          <w:ilvl w:val="0"/>
          <w:numId w:val="0"/>
        </w:numPr>
        <w:rPr>
          <w:rStyle w:val="Emphasis"/>
        </w:rPr>
      </w:pPr>
    </w:p>
    <w:p w14:paraId="36BBF20A" w14:textId="41F80C87" w:rsidR="0061257B" w:rsidRPr="00F30C72" w:rsidRDefault="0061257B" w:rsidP="0061257B">
      <w:pPr>
        <w:pStyle w:val="Footer"/>
      </w:pPr>
      <w:r>
        <w:t>Created in God’s Image</w:t>
      </w:r>
    </w:p>
    <w:p w14:paraId="18766350" w14:textId="0D9B2CB7" w:rsidR="0061257B" w:rsidRDefault="0061257B" w:rsidP="0061257B">
      <w:r>
        <w:t>As human beings created in God’s image:</w:t>
      </w:r>
    </w:p>
    <w:p w14:paraId="10CCBAB9" w14:textId="488395AE" w:rsidR="0061257B" w:rsidRDefault="0061257B" w:rsidP="0061257B">
      <w:pPr>
        <w:pStyle w:val="ListBullet"/>
      </w:pPr>
      <w:r>
        <w:t>Generosity is in the nature of God, so it’s in our nature as well</w:t>
      </w:r>
    </w:p>
    <w:p w14:paraId="699F8D41" w14:textId="77777777" w:rsidR="004B1B5A" w:rsidRDefault="0061257B" w:rsidP="006F5A0A">
      <w:pPr>
        <w:pStyle w:val="ListBullet"/>
      </w:pPr>
      <w:r>
        <w:t>We are created to express God’s nature</w:t>
      </w:r>
      <w:r w:rsidR="006F5A0A">
        <w:t xml:space="preserve">, </w:t>
      </w:r>
    </w:p>
    <w:p w14:paraId="1694DE3D" w14:textId="41ABF0D9" w:rsidR="0061257B" w:rsidRDefault="004B1B5A" w:rsidP="006F5A0A">
      <w:pPr>
        <w:pStyle w:val="ListBullet"/>
      </w:pPr>
      <w:r>
        <w:t xml:space="preserve">We are created </w:t>
      </w:r>
      <w:r w:rsidR="006F5A0A">
        <w:t>t</w:t>
      </w:r>
      <w:r w:rsidR="0061257B">
        <w:t xml:space="preserve">o share </w:t>
      </w:r>
      <w:r w:rsidR="006F5A0A">
        <w:t>God’s</w:t>
      </w:r>
      <w:r w:rsidR="0061257B">
        <w:t xml:space="preserve"> love and generosity</w:t>
      </w:r>
    </w:p>
    <w:p w14:paraId="681E8534" w14:textId="4FE911B6" w:rsidR="0061257B" w:rsidRDefault="0061257B" w:rsidP="0061257B">
      <w:pPr>
        <w:pStyle w:val="ListBullet"/>
      </w:pPr>
      <w:r>
        <w:t>We are called to grow in the likeness of Christ, whose life was one of radical and sacrificial generosity</w:t>
      </w:r>
    </w:p>
    <w:p w14:paraId="5A6EF627" w14:textId="03A87EED" w:rsidR="004B1B5A" w:rsidRDefault="0061257B" w:rsidP="004B1B5A">
      <w:pPr>
        <w:pStyle w:val="ListBullet"/>
      </w:pPr>
      <w:r>
        <w:t>Generosity is a hallmark of a lived-out faith</w:t>
      </w:r>
    </w:p>
    <w:p w14:paraId="7219ED50" w14:textId="77777777" w:rsidR="004B1B5A" w:rsidRPr="004B1B5A" w:rsidRDefault="004B1B5A" w:rsidP="004B1B5A">
      <w:pPr>
        <w:pStyle w:val="ListBullet"/>
        <w:numPr>
          <w:ilvl w:val="0"/>
          <w:numId w:val="0"/>
        </w:numPr>
        <w:rPr>
          <w:rStyle w:val="Emphasis"/>
          <w:rFonts w:ascii="Open Sans" w:hAnsi="Open Sans"/>
          <w:iCs w:val="0"/>
          <w:color w:val="3E3E3E" w:themeColor="text2" w:themeTint="E6"/>
        </w:rPr>
      </w:pPr>
    </w:p>
    <w:p w14:paraId="3F341F7C" w14:textId="77777777" w:rsidR="004B1B5A" w:rsidRDefault="004B1B5A">
      <w:pPr>
        <w:rPr>
          <w:b/>
          <w:color w:val="8FC9C8"/>
          <w:sz w:val="38"/>
          <w:szCs w:val="38"/>
        </w:rPr>
      </w:pPr>
      <w:r>
        <w:br w:type="page"/>
      </w:r>
    </w:p>
    <w:p w14:paraId="78C230E3" w14:textId="32D56298" w:rsidR="0061257B" w:rsidRDefault="0061257B" w:rsidP="0061257B">
      <w:pPr>
        <w:pStyle w:val="Footer"/>
      </w:pPr>
      <w:r>
        <w:lastRenderedPageBreak/>
        <w:t>Narrative through the Bible</w:t>
      </w:r>
    </w:p>
    <w:p w14:paraId="05269E02" w14:textId="0191A4BF" w:rsidR="006F5A0A" w:rsidRPr="006F5A0A" w:rsidRDefault="006F5A0A" w:rsidP="006F5A0A">
      <w:pPr>
        <w:rPr>
          <w:rStyle w:val="Emphasis"/>
          <w:rFonts w:ascii="Open Sans" w:hAnsi="Open Sans"/>
          <w:iCs w:val="0"/>
          <w:color w:val="auto"/>
        </w:rPr>
      </w:pPr>
      <w:r w:rsidRPr="006F5A0A">
        <w:rPr>
          <w:rStyle w:val="Emphasis"/>
          <w:rFonts w:ascii="Open Sans" w:hAnsi="Open Sans"/>
          <w:iCs w:val="0"/>
          <w:color w:val="auto"/>
        </w:rPr>
        <w:t xml:space="preserve">It’s possible to </w:t>
      </w:r>
      <w:r>
        <w:rPr>
          <w:rStyle w:val="Emphasis"/>
          <w:rFonts w:ascii="Open Sans" w:hAnsi="Open Sans"/>
          <w:iCs w:val="0"/>
          <w:color w:val="auto"/>
        </w:rPr>
        <w:t>read the entire Bible as a narrative of giving. Here are some examples:</w:t>
      </w:r>
    </w:p>
    <w:tbl>
      <w:tblPr>
        <w:tblStyle w:val="Generaltable"/>
        <w:tblW w:w="4947" w:type="pct"/>
        <w:tblLook w:val="04A0" w:firstRow="1" w:lastRow="0" w:firstColumn="1" w:lastColumn="0" w:noHBand="0" w:noVBand="1"/>
        <w:tblCaption w:val="Sample content table"/>
      </w:tblPr>
      <w:tblGrid>
        <w:gridCol w:w="2552"/>
        <w:gridCol w:w="5386"/>
        <w:gridCol w:w="993"/>
      </w:tblGrid>
      <w:tr w:rsidR="0061257B" w14:paraId="025D5735" w14:textId="77777777" w:rsidTr="004B1B5A">
        <w:trPr>
          <w:cnfStyle w:val="100000000000" w:firstRow="1" w:lastRow="0" w:firstColumn="0" w:lastColumn="0" w:oddVBand="0" w:evenVBand="0" w:oddHBand="0" w:evenHBand="0" w:firstRowFirstColumn="0" w:firstRowLastColumn="0" w:lastRowFirstColumn="0" w:lastRowLastColumn="0"/>
          <w:trHeight w:val="27"/>
        </w:trPr>
        <w:tc>
          <w:tcPr>
            <w:cnfStyle w:val="001000000100" w:firstRow="0" w:lastRow="0" w:firstColumn="1" w:lastColumn="0" w:oddVBand="0" w:evenVBand="0" w:oddHBand="0" w:evenHBand="0" w:firstRowFirstColumn="1" w:firstRowLastColumn="0" w:lastRowFirstColumn="0" w:lastRowLastColumn="0"/>
            <w:tcW w:w="2552" w:type="dxa"/>
          </w:tcPr>
          <w:p w14:paraId="3D6DAB81" w14:textId="07B8B88F" w:rsidR="0061257B" w:rsidRPr="00A60650" w:rsidRDefault="0061257B" w:rsidP="006F5A0A">
            <w:pPr>
              <w:jc w:val="right"/>
              <w:rPr>
                <w:rStyle w:val="Emphasis"/>
              </w:rPr>
            </w:pPr>
            <w:r>
              <w:rPr>
                <w:rStyle w:val="Emphasis"/>
              </w:rPr>
              <w:t>Verse</w:t>
            </w:r>
          </w:p>
        </w:tc>
        <w:tc>
          <w:tcPr>
            <w:tcW w:w="6379" w:type="dxa"/>
            <w:gridSpan w:val="2"/>
          </w:tcPr>
          <w:p w14:paraId="3359429D" w14:textId="1E5D13B1" w:rsidR="0061257B" w:rsidRPr="00A60650" w:rsidRDefault="0061257B" w:rsidP="008E2BB8">
            <w:pPr>
              <w:ind w:right="-497"/>
              <w:cnfStyle w:val="100000000000" w:firstRow="1" w:lastRow="0" w:firstColumn="0" w:lastColumn="0" w:oddVBand="0" w:evenVBand="0" w:oddHBand="0" w:evenHBand="0" w:firstRowFirstColumn="0" w:firstRowLastColumn="0" w:lastRowFirstColumn="0" w:lastRowLastColumn="0"/>
              <w:rPr>
                <w:rStyle w:val="Emphasis"/>
              </w:rPr>
            </w:pPr>
            <w:r>
              <w:rPr>
                <w:rStyle w:val="Emphasis"/>
              </w:rPr>
              <w:t>Theme</w:t>
            </w:r>
          </w:p>
        </w:tc>
      </w:tr>
      <w:tr w:rsidR="0061257B" w14:paraId="1603BF0C" w14:textId="77777777" w:rsidTr="004B1B5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51E73B62" w14:textId="3DDE3C71" w:rsidR="0061257B" w:rsidRPr="00A60650" w:rsidRDefault="0061257B" w:rsidP="008E2BB8">
            <w:pPr>
              <w:rPr>
                <w:b w:val="0"/>
              </w:rPr>
            </w:pPr>
            <w:r>
              <w:rPr>
                <w:b w:val="0"/>
              </w:rPr>
              <w:t>Genesis 1</w:t>
            </w:r>
          </w:p>
        </w:tc>
        <w:tc>
          <w:tcPr>
            <w:tcW w:w="6379" w:type="dxa"/>
            <w:gridSpan w:val="2"/>
          </w:tcPr>
          <w:p w14:paraId="2EDE021C" w14:textId="745A5E0B" w:rsidR="0061257B" w:rsidRPr="00A60650" w:rsidRDefault="0061257B" w:rsidP="008E2BB8">
            <w:pPr>
              <w:ind w:right="-497"/>
              <w:cnfStyle w:val="000000100000" w:firstRow="0" w:lastRow="0" w:firstColumn="0" w:lastColumn="0" w:oddVBand="0" w:evenVBand="0" w:oddHBand="1" w:evenHBand="0" w:firstRowFirstColumn="0" w:firstRowLastColumn="0" w:lastRowFirstColumn="0" w:lastRowLastColumn="0"/>
              <w:rPr>
                <w:b/>
              </w:rPr>
            </w:pPr>
            <w:r>
              <w:rPr>
                <w:b/>
              </w:rPr>
              <w:t>Gift of creation, gift of life</w:t>
            </w:r>
          </w:p>
        </w:tc>
      </w:tr>
      <w:tr w:rsidR="0061257B" w14:paraId="5CB24ECD" w14:textId="77777777" w:rsidTr="004B1B5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28C4DECA" w14:textId="02D0829E" w:rsidR="0061257B" w:rsidRPr="00A60650" w:rsidRDefault="006F5A0A" w:rsidP="008E2BB8">
            <w:pPr>
              <w:rPr>
                <w:b w:val="0"/>
              </w:rPr>
            </w:pPr>
            <w:r>
              <w:rPr>
                <w:b w:val="0"/>
              </w:rPr>
              <w:t>Genesis 12</w:t>
            </w:r>
          </w:p>
        </w:tc>
        <w:tc>
          <w:tcPr>
            <w:tcW w:w="6379" w:type="dxa"/>
            <w:gridSpan w:val="2"/>
          </w:tcPr>
          <w:p w14:paraId="23A3C466" w14:textId="0D46F5E8" w:rsidR="0061257B" w:rsidRPr="00A60650" w:rsidRDefault="006F5A0A" w:rsidP="008E2BB8">
            <w:pPr>
              <w:ind w:right="-497"/>
              <w:cnfStyle w:val="000000010000" w:firstRow="0" w:lastRow="0" w:firstColumn="0" w:lastColumn="0" w:oddVBand="0" w:evenVBand="0" w:oddHBand="0" w:evenHBand="1" w:firstRowFirstColumn="0" w:firstRowLastColumn="0" w:lastRowFirstColumn="0" w:lastRowLastColumn="0"/>
              <w:rPr>
                <w:b/>
              </w:rPr>
            </w:pPr>
            <w:r>
              <w:rPr>
                <w:b/>
              </w:rPr>
              <w:t>Blessed in order to be a blessing to others</w:t>
            </w:r>
          </w:p>
        </w:tc>
      </w:tr>
      <w:tr w:rsidR="0061257B" w14:paraId="7019002C" w14:textId="77777777" w:rsidTr="004B1B5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3F85EED5" w14:textId="024E0D11" w:rsidR="0061257B" w:rsidRPr="00A60650" w:rsidRDefault="006F5A0A" w:rsidP="008E2BB8">
            <w:pPr>
              <w:rPr>
                <w:b w:val="0"/>
              </w:rPr>
            </w:pPr>
            <w:r>
              <w:rPr>
                <w:b w:val="0"/>
              </w:rPr>
              <w:t>1 Chronicles 29</w:t>
            </w:r>
          </w:p>
        </w:tc>
        <w:tc>
          <w:tcPr>
            <w:tcW w:w="6379" w:type="dxa"/>
            <w:gridSpan w:val="2"/>
          </w:tcPr>
          <w:p w14:paraId="10282B7C" w14:textId="6827BDC3" w:rsidR="0061257B" w:rsidRPr="00A60650" w:rsidRDefault="006F5A0A" w:rsidP="008E2BB8">
            <w:pPr>
              <w:ind w:right="-497"/>
              <w:cnfStyle w:val="000000100000" w:firstRow="0" w:lastRow="0" w:firstColumn="0" w:lastColumn="0" w:oddVBand="0" w:evenVBand="0" w:oddHBand="1" w:evenHBand="0" w:firstRowFirstColumn="0" w:firstRowLastColumn="0" w:lastRowFirstColumn="0" w:lastRowLastColumn="0"/>
              <w:rPr>
                <w:b/>
              </w:rPr>
            </w:pPr>
            <w:r>
              <w:rPr>
                <w:b/>
              </w:rPr>
              <w:t>All things come from God</w:t>
            </w:r>
          </w:p>
        </w:tc>
      </w:tr>
      <w:tr w:rsidR="0061257B" w14:paraId="541263CC" w14:textId="77777777" w:rsidTr="004B1B5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0A2886CF" w14:textId="3A599673" w:rsidR="0061257B" w:rsidRPr="00A60650" w:rsidRDefault="006F5A0A" w:rsidP="008E2BB8">
            <w:pPr>
              <w:rPr>
                <w:b w:val="0"/>
              </w:rPr>
            </w:pPr>
            <w:r>
              <w:rPr>
                <w:b w:val="0"/>
              </w:rPr>
              <w:t>Luke 21</w:t>
            </w:r>
          </w:p>
        </w:tc>
        <w:tc>
          <w:tcPr>
            <w:tcW w:w="6379" w:type="dxa"/>
            <w:gridSpan w:val="2"/>
          </w:tcPr>
          <w:p w14:paraId="4FC85930" w14:textId="6FB35CB8" w:rsidR="0061257B" w:rsidRPr="00A60650" w:rsidRDefault="006F5A0A" w:rsidP="008E2BB8">
            <w:pPr>
              <w:ind w:right="-497"/>
              <w:cnfStyle w:val="000000010000" w:firstRow="0" w:lastRow="0" w:firstColumn="0" w:lastColumn="0" w:oddVBand="0" w:evenVBand="0" w:oddHBand="0" w:evenHBand="1" w:firstRowFirstColumn="0" w:firstRowLastColumn="0" w:lastRowFirstColumn="0" w:lastRowLastColumn="0"/>
              <w:rPr>
                <w:b/>
              </w:rPr>
            </w:pPr>
            <w:r>
              <w:rPr>
                <w:b/>
              </w:rPr>
              <w:t>Widow’s Mite</w:t>
            </w:r>
          </w:p>
        </w:tc>
      </w:tr>
      <w:tr w:rsidR="0061257B" w14:paraId="1F484E85" w14:textId="77777777" w:rsidTr="004B1B5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608B6F63" w14:textId="16DAF49A" w:rsidR="0061257B" w:rsidRPr="00A60650" w:rsidRDefault="006F5A0A" w:rsidP="008E2BB8">
            <w:pPr>
              <w:rPr>
                <w:b w:val="0"/>
              </w:rPr>
            </w:pPr>
            <w:r>
              <w:rPr>
                <w:b w:val="0"/>
              </w:rPr>
              <w:t>Matthew 25</w:t>
            </w:r>
          </w:p>
        </w:tc>
        <w:tc>
          <w:tcPr>
            <w:tcW w:w="6379" w:type="dxa"/>
            <w:gridSpan w:val="2"/>
          </w:tcPr>
          <w:p w14:paraId="603D007B" w14:textId="63EB69CF" w:rsidR="0061257B" w:rsidRPr="00A60650" w:rsidRDefault="006F5A0A" w:rsidP="008E2BB8">
            <w:pPr>
              <w:ind w:right="-497"/>
              <w:cnfStyle w:val="000000100000" w:firstRow="0" w:lastRow="0" w:firstColumn="0" w:lastColumn="0" w:oddVBand="0" w:evenVBand="0" w:oddHBand="1" w:evenHBand="0" w:firstRowFirstColumn="0" w:firstRowLastColumn="0" w:lastRowFirstColumn="0" w:lastRowLastColumn="0"/>
              <w:rPr>
                <w:b/>
              </w:rPr>
            </w:pPr>
            <w:r>
              <w:rPr>
                <w:b/>
              </w:rPr>
              <w:t>Whole-life generosity</w:t>
            </w:r>
          </w:p>
        </w:tc>
      </w:tr>
      <w:tr w:rsidR="0061257B" w14:paraId="018A6671" w14:textId="77777777" w:rsidTr="004B1B5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33F90402" w14:textId="707B7FCE" w:rsidR="0061257B" w:rsidRPr="00A60650" w:rsidRDefault="006F5A0A" w:rsidP="008E2BB8">
            <w:pPr>
              <w:rPr>
                <w:b w:val="0"/>
              </w:rPr>
            </w:pPr>
            <w:r>
              <w:rPr>
                <w:b w:val="0"/>
              </w:rPr>
              <w:t>John 19</w:t>
            </w:r>
          </w:p>
        </w:tc>
        <w:tc>
          <w:tcPr>
            <w:tcW w:w="6379" w:type="dxa"/>
            <w:gridSpan w:val="2"/>
          </w:tcPr>
          <w:p w14:paraId="731B8356" w14:textId="31C69A88" w:rsidR="0061257B" w:rsidRPr="00A60650" w:rsidRDefault="006F5A0A" w:rsidP="008E2BB8">
            <w:pPr>
              <w:ind w:right="-497"/>
              <w:cnfStyle w:val="000000010000" w:firstRow="0" w:lastRow="0" w:firstColumn="0" w:lastColumn="0" w:oddVBand="0" w:evenVBand="0" w:oddHBand="0" w:evenHBand="1" w:firstRowFirstColumn="0" w:firstRowLastColumn="0" w:lastRowFirstColumn="0" w:lastRowLastColumn="0"/>
              <w:rPr>
                <w:b/>
              </w:rPr>
            </w:pPr>
            <w:r>
              <w:rPr>
                <w:b/>
              </w:rPr>
              <w:t>Jesus gives up his life for us on the cross</w:t>
            </w:r>
          </w:p>
        </w:tc>
      </w:tr>
      <w:tr w:rsidR="0061257B" w14:paraId="60E91527" w14:textId="77777777" w:rsidTr="004B1B5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3588BB9E" w14:textId="6DC6F1E7" w:rsidR="0061257B" w:rsidRPr="00A60650" w:rsidRDefault="006F5A0A" w:rsidP="008E2BB8">
            <w:pPr>
              <w:rPr>
                <w:b w:val="0"/>
              </w:rPr>
            </w:pPr>
            <w:r>
              <w:rPr>
                <w:b w:val="0"/>
              </w:rPr>
              <w:t>2 Corinthians 8-9</w:t>
            </w:r>
          </w:p>
        </w:tc>
        <w:tc>
          <w:tcPr>
            <w:tcW w:w="6379" w:type="dxa"/>
            <w:gridSpan w:val="2"/>
          </w:tcPr>
          <w:p w14:paraId="59926993" w14:textId="6FB2909F" w:rsidR="0061257B" w:rsidRPr="00A60650" w:rsidRDefault="006F5A0A" w:rsidP="008E2BB8">
            <w:pPr>
              <w:ind w:right="-497"/>
              <w:cnfStyle w:val="000000100000" w:firstRow="0" w:lastRow="0" w:firstColumn="0" w:lastColumn="0" w:oddVBand="0" w:evenVBand="0" w:oddHBand="1" w:evenHBand="0" w:firstRowFirstColumn="0" w:firstRowLastColumn="0" w:lastRowFirstColumn="0" w:lastRowLastColumn="0"/>
              <w:rPr>
                <w:b/>
              </w:rPr>
            </w:pPr>
            <w:r>
              <w:rPr>
                <w:b/>
              </w:rPr>
              <w:t>Joy of giving, blessing to others, thanksgiving to God</w:t>
            </w:r>
          </w:p>
        </w:tc>
      </w:tr>
      <w:tr w:rsidR="0061257B" w14:paraId="65072329" w14:textId="77777777" w:rsidTr="004B1B5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tcPr>
          <w:p w14:paraId="68DD5075" w14:textId="4CC1C387" w:rsidR="0061257B" w:rsidRPr="00A60650" w:rsidRDefault="006F5A0A" w:rsidP="008E2BB8">
            <w:pPr>
              <w:rPr>
                <w:b w:val="0"/>
              </w:rPr>
            </w:pPr>
            <w:r>
              <w:rPr>
                <w:b w:val="0"/>
              </w:rPr>
              <w:t>1 Timothy 6</w:t>
            </w:r>
          </w:p>
        </w:tc>
        <w:tc>
          <w:tcPr>
            <w:tcW w:w="6379" w:type="dxa"/>
            <w:gridSpan w:val="2"/>
          </w:tcPr>
          <w:p w14:paraId="0D6489CD" w14:textId="28B7E09D" w:rsidR="0061257B" w:rsidRPr="00A60650" w:rsidRDefault="006F5A0A" w:rsidP="008E2BB8">
            <w:pPr>
              <w:ind w:right="-497"/>
              <w:cnfStyle w:val="000000010000" w:firstRow="0" w:lastRow="0" w:firstColumn="0" w:lastColumn="0" w:oddVBand="0" w:evenVBand="0" w:oddHBand="0" w:evenHBand="1" w:firstRowFirstColumn="0" w:firstRowLastColumn="0" w:lastRowFirstColumn="0" w:lastRowLastColumn="0"/>
              <w:rPr>
                <w:b/>
              </w:rPr>
            </w:pPr>
            <w:r>
              <w:rPr>
                <w:b/>
              </w:rPr>
              <w:t>God richly provides everything for our enjoyment</w:t>
            </w:r>
          </w:p>
        </w:tc>
      </w:tr>
      <w:tr w:rsidR="006F5A0A" w14:paraId="7CA1238D" w14:textId="77777777" w:rsidTr="004B1B5A">
        <w:trPr>
          <w:gridAfter w:val="1"/>
          <w:cnfStyle w:val="000000100000" w:firstRow="0" w:lastRow="0" w:firstColumn="0" w:lastColumn="0" w:oddVBand="0" w:evenVBand="0" w:oddHBand="1" w:evenHBand="0" w:firstRowFirstColumn="0" w:firstRowLastColumn="0" w:lastRowFirstColumn="0" w:lastRowLastColumn="0"/>
          <w:wAfter w:w="993" w:type="dxa"/>
          <w:trHeight w:val="227"/>
        </w:trPr>
        <w:tc>
          <w:tcPr>
            <w:cnfStyle w:val="001000000000" w:firstRow="0" w:lastRow="0" w:firstColumn="1" w:lastColumn="0" w:oddVBand="0" w:evenVBand="0" w:oddHBand="0" w:evenHBand="0" w:firstRowFirstColumn="0" w:firstRowLastColumn="0" w:lastRowFirstColumn="0" w:lastRowLastColumn="0"/>
            <w:tcW w:w="2552" w:type="dxa"/>
          </w:tcPr>
          <w:p w14:paraId="1C2A3E31" w14:textId="77777777" w:rsidR="006F5A0A" w:rsidRDefault="006F5A0A" w:rsidP="008E2BB8"/>
        </w:tc>
        <w:tc>
          <w:tcPr>
            <w:tcW w:w="5386" w:type="dxa"/>
          </w:tcPr>
          <w:p w14:paraId="1BA0A330" w14:textId="77777777" w:rsidR="006F5A0A" w:rsidRDefault="006F5A0A" w:rsidP="008E2BB8">
            <w:pPr>
              <w:cnfStyle w:val="000000100000" w:firstRow="0" w:lastRow="0" w:firstColumn="0" w:lastColumn="0" w:oddVBand="0" w:evenVBand="0" w:oddHBand="1" w:evenHBand="0" w:firstRowFirstColumn="0" w:firstRowLastColumn="0" w:lastRowFirstColumn="0" w:lastRowLastColumn="0"/>
            </w:pPr>
          </w:p>
        </w:tc>
      </w:tr>
    </w:tbl>
    <w:p w14:paraId="28021C8B" w14:textId="7684327B" w:rsidR="00617E87" w:rsidRPr="00B812FD" w:rsidRDefault="004B1B5A" w:rsidP="004B1B5A">
      <w:pPr>
        <w:rPr>
          <w:rStyle w:val="Emphasis"/>
        </w:rPr>
      </w:pPr>
      <w:r>
        <w:rPr>
          <w:rStyle w:val="Emphasis"/>
          <w:rFonts w:ascii="Open Sans" w:hAnsi="Open Sans"/>
          <w:iCs w:val="0"/>
          <w:color w:val="auto"/>
        </w:rPr>
        <w:t xml:space="preserve">What verses come to your mind when you think about giving and generosity? </w:t>
      </w:r>
    </w:p>
    <w:p w14:paraId="3B21B131" w14:textId="4891936A" w:rsidR="00887FE0" w:rsidRPr="00632B62" w:rsidRDefault="004B3D42" w:rsidP="00632B62">
      <w:pPr>
        <w:rPr>
          <w:b/>
          <w:color w:val="8FC9C8"/>
          <w:sz w:val="38"/>
          <w:szCs w:val="38"/>
        </w:rPr>
      </w:pPr>
      <w:r>
        <w:rPr>
          <w:noProof/>
          <w:lang w:val="en-GB" w:eastAsia="en-GB"/>
        </w:rPr>
        <mc:AlternateContent>
          <mc:Choice Requires="wps">
            <w:drawing>
              <wp:anchor distT="0" distB="0" distL="114300" distR="114300" simplePos="0" relativeHeight="251727872" behindDoc="0" locked="0" layoutInCell="1" allowOverlap="1" wp14:anchorId="5014A380" wp14:editId="0F2A3003">
                <wp:simplePos x="0" y="0"/>
                <wp:positionH relativeFrom="margin">
                  <wp:posOffset>1</wp:posOffset>
                </wp:positionH>
                <wp:positionV relativeFrom="page">
                  <wp:posOffset>7743625</wp:posOffset>
                </wp:positionV>
                <wp:extent cx="5703810" cy="1740535"/>
                <wp:effectExtent l="0" t="0" r="11430" b="12065"/>
                <wp:wrapNone/>
                <wp:docPr id="7" name="Rounded Rectangle 7"/>
                <wp:cNvGraphicFramePr/>
                <a:graphic xmlns:a="http://schemas.openxmlformats.org/drawingml/2006/main">
                  <a:graphicData uri="http://schemas.microsoft.com/office/word/2010/wordprocessingShape">
                    <wps:wsp>
                      <wps:cNvSpPr/>
                      <wps:spPr>
                        <a:xfrm>
                          <a:off x="0" y="0"/>
                          <a:ext cx="5703810" cy="174053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E25FE" id="Rounded Rectangle 7" o:spid="_x0000_s1026" style="position:absolute;margin-left:0;margin-top:609.75pt;width:449.1pt;height:137.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" filled="f" strokecolor="#00b0f0" strokeweight="1pt">
                <v:stroke joinstyle="miter"/>
                <w10:wrap anchorx="margin" anchory="page"/>
              </v:roundrect>
            </w:pict>
          </mc:Fallback>
        </mc:AlternateContent>
      </w:r>
      <w:r w:rsidR="004B1B5A">
        <w:br w:type="page"/>
      </w:r>
    </w:p>
    <w:p w14:paraId="57C9E293" w14:textId="3F33EE62" w:rsidR="00EB10ED" w:rsidRPr="00C45AB8" w:rsidRDefault="00EB10ED" w:rsidP="00887FE0">
      <w:pPr>
        <w:pStyle w:val="Heading2"/>
        <w:rPr>
          <w:b/>
          <w:bCs/>
        </w:rPr>
      </w:pPr>
      <w:r w:rsidRPr="00C45AB8">
        <w:rPr>
          <w:b/>
          <w:bCs/>
        </w:rPr>
        <w:lastRenderedPageBreak/>
        <w:t>Preaching</w:t>
      </w:r>
      <w:r w:rsidR="00546E41" w:rsidRPr="00C45AB8">
        <w:rPr>
          <w:b/>
          <w:bCs/>
        </w:rPr>
        <w:t xml:space="preserve"> about giving</w:t>
      </w:r>
    </w:p>
    <w:p w14:paraId="15E7A430" w14:textId="6F4C2DC6" w:rsidR="00EB10ED" w:rsidRDefault="00EB10ED" w:rsidP="00EB10ED">
      <w:pPr>
        <w:pStyle w:val="Footer"/>
      </w:pPr>
      <w:r>
        <w:t>Beginning with God’s Generosity</w:t>
      </w:r>
    </w:p>
    <w:p w14:paraId="10A04CAD" w14:textId="3CBFB585" w:rsidR="00EB10ED" w:rsidRDefault="00EB10ED" w:rsidP="00EB10ED">
      <w:r>
        <w:t>Like with any topic, we begin with God before applying it to ourselves. In this case, we reflect on God’s generosity before thinking about our own giving – our giving becomes a response to what we learn about the generous nature of God. This also helps us to understand our identity as Christian people, through experiencing God’s character.</w:t>
      </w:r>
    </w:p>
    <w:p w14:paraId="090A69C7" w14:textId="121CE606" w:rsidR="00EB10ED" w:rsidRDefault="00EB10ED" w:rsidP="00EB10ED">
      <w:r>
        <w:t>Thinking back to the first part of this workbook, what might you draw out in a sermon about God’s generosity?</w:t>
      </w:r>
    </w:p>
    <w:p w14:paraId="245AAF33" w14:textId="77777777" w:rsidR="00EB10ED" w:rsidRDefault="00EB10ED" w:rsidP="00EB10ED"/>
    <w:p w14:paraId="53F8CE89" w14:textId="2E7518A1" w:rsidR="00EB10ED" w:rsidRDefault="00EB10ED" w:rsidP="00EB10ED">
      <w:pPr>
        <w:pStyle w:val="Footer"/>
      </w:pPr>
      <w:r>
        <w:t>Shaping a Message</w:t>
      </w:r>
      <w:r w:rsidR="005D3AF5">
        <w:t xml:space="preserve"> of Joy and Love</w:t>
      </w:r>
    </w:p>
    <w:p w14:paraId="08D88C0E" w14:textId="1168ACF2" w:rsidR="00EB10ED" w:rsidRDefault="00EB10ED" w:rsidP="00EB10ED">
      <w:r>
        <w:t>After we have grounded our thinking in the generosity of God, we move to shaping the rest of our preaching message. Remembering the theology we’ve looked at, our giving becomes:</w:t>
      </w:r>
    </w:p>
    <w:p w14:paraId="3D8CE3FF" w14:textId="77777777" w:rsidR="00EB10ED" w:rsidRDefault="00EB10ED" w:rsidP="00EB10ED">
      <w:pPr>
        <w:pStyle w:val="ListBullet"/>
      </w:pPr>
      <w:r>
        <w:t>a response to God’s generosity to us</w:t>
      </w:r>
    </w:p>
    <w:p w14:paraId="088091FE" w14:textId="77777777" w:rsidR="00EB10ED" w:rsidRDefault="00EB10ED" w:rsidP="00EB10ED">
      <w:pPr>
        <w:pStyle w:val="ListBullet"/>
      </w:pPr>
      <w:r>
        <w:t xml:space="preserve">a gift </w:t>
      </w:r>
    </w:p>
    <w:p w14:paraId="003ADDDE" w14:textId="77777777" w:rsidR="00EB10ED" w:rsidRDefault="00EB10ED" w:rsidP="00EB10ED">
      <w:pPr>
        <w:pStyle w:val="ListBullet"/>
      </w:pPr>
      <w:r>
        <w:t xml:space="preserve">a priority as something we value </w:t>
      </w:r>
    </w:p>
    <w:p w14:paraId="2FFFE3E3" w14:textId="3EC1682C" w:rsidR="00EB10ED" w:rsidRDefault="00EB10ED" w:rsidP="00EB10ED">
      <w:pPr>
        <w:pStyle w:val="ListBullet"/>
      </w:pPr>
      <w:r>
        <w:t>a commitment as disciples</w:t>
      </w:r>
    </w:p>
    <w:p w14:paraId="06D64D37" w14:textId="47396E22" w:rsidR="00EB10ED" w:rsidRDefault="00EB10ED" w:rsidP="00EB10ED">
      <w:pPr>
        <w:pStyle w:val="ListBullet"/>
      </w:pPr>
      <w:r>
        <w:t>an act of worship</w:t>
      </w:r>
    </w:p>
    <w:p w14:paraId="7E1A0039" w14:textId="7E157D9E" w:rsidR="00EB10ED" w:rsidRPr="005D3AF5" w:rsidRDefault="005D3AF5" w:rsidP="00EB10ED">
      <w:r>
        <w:t xml:space="preserve">Our preaching message can also explore the relationship between love and gift. As human beings, we give because God first gave to us, and we love because first loved us. Because God’s love is </w:t>
      </w:r>
      <w:r>
        <w:rPr>
          <w:i/>
        </w:rPr>
        <w:t xml:space="preserve">gifted </w:t>
      </w:r>
      <w:r>
        <w:t>love, our love needs to be expressed through giving as well. Our giving becomes an outpouring of love. It’s also a joy to give to those we love, and the same is true of our giving to our churches when it is grounded in being a central part of our faith.</w:t>
      </w:r>
    </w:p>
    <w:p w14:paraId="2D6126FD" w14:textId="582A324D" w:rsidR="00887FE0" w:rsidRPr="00EB10ED" w:rsidRDefault="00EB10ED" w:rsidP="00EB10ED">
      <w:pPr>
        <w:pStyle w:val="Footer"/>
        <w:rPr>
          <w:rStyle w:val="Emphasis"/>
        </w:rPr>
      </w:pPr>
      <w:r>
        <w:rPr>
          <w:rStyle w:val="Emphasis"/>
        </w:rPr>
        <w:br w:type="page"/>
      </w:r>
      <w:r>
        <w:rPr>
          <w:rStyle w:val="Emphasis"/>
        </w:rPr>
        <w:lastRenderedPageBreak/>
        <w:t>Building Confidence by Looking Beyond the I</w:t>
      </w:r>
      <w:r w:rsidR="00CB04EB" w:rsidRPr="00EB10ED">
        <w:rPr>
          <w:rStyle w:val="Emphasis"/>
        </w:rPr>
        <w:t>mmediate</w:t>
      </w:r>
    </w:p>
    <w:p w14:paraId="2CBF87C7" w14:textId="6C6AFBCB" w:rsidR="00CB04EB" w:rsidRDefault="001D0305" w:rsidP="009A79D0">
      <w:r>
        <w:t xml:space="preserve">In order to build confidence in what we are </w:t>
      </w:r>
      <w:r w:rsidR="00CB04EB">
        <w:t>preaching</w:t>
      </w:r>
      <w:r>
        <w:t xml:space="preserve">, we need to be secure in the message we have shaped. </w:t>
      </w:r>
      <w:r w:rsidR="00CB04EB">
        <w:t xml:space="preserve">A lack of confidence can be found when linking giving with clergy stipends – thinking that your preaching message is one for self-gain. But we can be grounded in the fact that it’s not about us – it’s about the mission and ministry that is enabled by giving, </w:t>
      </w:r>
      <w:r w:rsidR="00EB10ED">
        <w:t>and the</w:t>
      </w:r>
      <w:r w:rsidR="00CB04EB">
        <w:t xml:space="preserve"> resource for us to be Christ in our local communities. </w:t>
      </w:r>
    </w:p>
    <w:p w14:paraId="0D7D6B46" w14:textId="768DAD20" w:rsidR="009A79D0" w:rsidRPr="00302CD4" w:rsidRDefault="001D0305" w:rsidP="009A79D0">
      <w:pPr>
        <w:rPr>
          <w:b/>
        </w:rPr>
      </w:pPr>
      <w:r>
        <w:rPr>
          <w:b/>
          <w:noProof/>
          <w:lang w:val="en-GB" w:eastAsia="en-GB"/>
        </w:rPr>
        <mc:AlternateContent>
          <mc:Choice Requires="wps">
            <w:drawing>
              <wp:anchor distT="0" distB="0" distL="114300" distR="114300" simplePos="0" relativeHeight="251688960" behindDoc="0" locked="0" layoutInCell="1" allowOverlap="1" wp14:anchorId="1901DC4D" wp14:editId="2254EE08">
                <wp:simplePos x="0" y="0"/>
                <wp:positionH relativeFrom="column">
                  <wp:posOffset>1567543</wp:posOffset>
                </wp:positionH>
                <wp:positionV relativeFrom="paragraph">
                  <wp:posOffset>182880</wp:posOffset>
                </wp:positionV>
                <wp:extent cx="2590800" cy="323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238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17F794F" w14:textId="4A414CD7" w:rsidR="00346B92" w:rsidRPr="00302CD4" w:rsidRDefault="001D0305" w:rsidP="00346B92">
                            <w:pPr>
                              <w:jc w:val="center"/>
                              <w:rPr>
                                <w:rStyle w:val="Emphasis"/>
                                <w:b/>
                              </w:rPr>
                            </w:pPr>
                            <w:r>
                              <w:rPr>
                                <w:rStyle w:val="Emphasis"/>
                                <w:b/>
                              </w:rPr>
                              <w:t>God gives to us</w:t>
                            </w:r>
                          </w:p>
                        </w:txbxContent>
                      </wps:txbx>
                      <wps:bodyPr rot="0" vert="horz" wrap="square" lIns="91440" tIns="45720" rIns="91440" bIns="45720" anchor="t" anchorCtr="0">
                        <a:noAutofit/>
                      </wps:bodyPr>
                    </wps:wsp>
                  </a:graphicData>
                </a:graphic>
              </wp:anchor>
            </w:drawing>
          </mc:Choice>
          <mc:Fallback>
            <w:pict>
              <v:roundrect w14:anchorId="1901DC4D" id="Text Box 2" o:spid="_x0000_s1028" style="position:absolute;margin-left:123.45pt;margin-top:14.4pt;width:204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" fillcolor="white [3201]" strokecolor="#6ac7c9 [3205]" strokeweight="1pt">
                <v:stroke joinstyle="miter"/>
                <v:textbox>
                  <w:txbxContent>
                    <w:p w14:paraId="117F794F" w14:textId="4A414CD7" w:rsidR="00346B92" w:rsidRPr="00302CD4" w:rsidRDefault="001D0305" w:rsidP="00346B92">
                      <w:pPr>
                        <w:jc w:val="center"/>
                        <w:rPr>
                          <w:rStyle w:val="Emphasis"/>
                          <w:b/>
                        </w:rPr>
                      </w:pPr>
                      <w:r>
                        <w:rPr>
                          <w:rStyle w:val="Emphasis"/>
                          <w:b/>
                        </w:rPr>
                        <w:t>God gives to us</w:t>
                      </w:r>
                    </w:p>
                  </w:txbxContent>
                </v:textbox>
              </v:roundrect>
            </w:pict>
          </mc:Fallback>
        </mc:AlternateContent>
      </w:r>
    </w:p>
    <w:p w14:paraId="7DA3C772" w14:textId="15E1EBBC" w:rsidR="00346B92" w:rsidRPr="00302CD4" w:rsidRDefault="001D0305" w:rsidP="009A79D0">
      <w:pPr>
        <w:rPr>
          <w:b/>
        </w:rPr>
      </w:pPr>
      <w:r>
        <w:rPr>
          <w:b/>
          <w:noProof/>
          <w:lang w:val="en-GB" w:eastAsia="en-GB"/>
        </w:rPr>
        <mc:AlternateContent>
          <mc:Choice Requires="wps">
            <w:drawing>
              <wp:anchor distT="0" distB="0" distL="114300" distR="114300" simplePos="0" relativeHeight="251692032" behindDoc="0" locked="0" layoutInCell="1" allowOverlap="1" wp14:anchorId="171D4272" wp14:editId="5B07E2F7">
                <wp:simplePos x="0" y="0"/>
                <wp:positionH relativeFrom="column">
                  <wp:posOffset>2873829</wp:posOffset>
                </wp:positionH>
                <wp:positionV relativeFrom="paragraph">
                  <wp:posOffset>108041</wp:posOffset>
                </wp:positionV>
                <wp:extent cx="0" cy="4286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DACFFA9" id="_x0000_t32" coordsize="21600,21600" o:spt="32" o:oned="t" path="m,l21600,21600e" filled="f">
                <v:path arrowok="t" fillok="f" o:connecttype="none"/>
                <o:lock v:ext="edit" shapetype="t"/>
              </v:shapetype>
              <v:shape id="Straight Arrow Connector 4" o:spid="_x0000_s1026" type="#_x0000_t32" style="position:absolute;margin-left:226.3pt;margin-top:8.5pt;width:0;height:3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" strokecolor="#6ac7c9 [3205]" strokeweight=".5pt">
                <v:stroke endarrow="block" joinstyle="miter"/>
              </v:shape>
            </w:pict>
          </mc:Fallback>
        </mc:AlternateContent>
      </w:r>
    </w:p>
    <w:p w14:paraId="2DC33871" w14:textId="51362AF8" w:rsidR="00346B92" w:rsidRPr="00302CD4" w:rsidRDefault="001D0305" w:rsidP="009A79D0">
      <w:pPr>
        <w:rPr>
          <w:b/>
        </w:rPr>
      </w:pPr>
      <w:r>
        <w:rPr>
          <w:b/>
          <w:noProof/>
          <w:lang w:val="en-GB" w:eastAsia="en-GB"/>
        </w:rPr>
        <mc:AlternateContent>
          <mc:Choice Requires="wps">
            <w:drawing>
              <wp:anchor distT="0" distB="0" distL="114300" distR="114300" simplePos="0" relativeHeight="251689984" behindDoc="0" locked="0" layoutInCell="1" allowOverlap="1" wp14:anchorId="12A5F087" wp14:editId="5D3BB1E9">
                <wp:simplePos x="0" y="0"/>
                <wp:positionH relativeFrom="column">
                  <wp:posOffset>1567543</wp:posOffset>
                </wp:positionH>
                <wp:positionV relativeFrom="paragraph">
                  <wp:posOffset>142058</wp:posOffset>
                </wp:positionV>
                <wp:extent cx="2590800" cy="361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E2C22B" w14:textId="77ACF478" w:rsidR="00346B92" w:rsidRPr="00302CD4" w:rsidRDefault="001D0305" w:rsidP="00346B92">
                            <w:pPr>
                              <w:jc w:val="center"/>
                              <w:rPr>
                                <w:rStyle w:val="Emphasis"/>
                                <w:b/>
                              </w:rPr>
                            </w:pPr>
                            <w:r>
                              <w:rPr>
                                <w:rStyle w:val="Emphasis"/>
                                <w:b/>
                              </w:rPr>
                              <w:t>We give our gift</w:t>
                            </w:r>
                          </w:p>
                        </w:txbxContent>
                      </wps:txbx>
                      <wps:bodyPr rot="0" vert="horz" wrap="square" lIns="91440" tIns="45720" rIns="91440" bIns="45720" anchor="t" anchorCtr="0">
                        <a:noAutofit/>
                      </wps:bodyPr>
                    </wps:wsp>
                  </a:graphicData>
                </a:graphic>
              </wp:anchor>
            </w:drawing>
          </mc:Choice>
          <mc:Fallback>
            <w:pict>
              <v:roundrect w14:anchorId="12A5F087" id="_x0000_s1029" style="position:absolute;margin-left:123.45pt;margin-top:11.2pt;width:204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" fillcolor="white [3201]" strokecolor="#6ac7c9 [3205]" strokeweight="1pt">
                <v:stroke joinstyle="miter"/>
                <v:textbox>
                  <w:txbxContent>
                    <w:p w14:paraId="35E2C22B" w14:textId="77ACF478" w:rsidR="00346B92" w:rsidRPr="00302CD4" w:rsidRDefault="001D0305" w:rsidP="00346B92">
                      <w:pPr>
                        <w:jc w:val="center"/>
                        <w:rPr>
                          <w:rStyle w:val="Emphasis"/>
                          <w:b/>
                        </w:rPr>
                      </w:pPr>
                      <w:r>
                        <w:rPr>
                          <w:rStyle w:val="Emphasis"/>
                          <w:b/>
                        </w:rPr>
                        <w:t>We give our gift</w:t>
                      </w:r>
                    </w:p>
                  </w:txbxContent>
                </v:textbox>
              </v:roundrect>
            </w:pict>
          </mc:Fallback>
        </mc:AlternateContent>
      </w:r>
    </w:p>
    <w:p w14:paraId="20E2B2D7" w14:textId="30AB773F" w:rsidR="00346B92" w:rsidRPr="00302CD4" w:rsidRDefault="001D0305" w:rsidP="009A79D0">
      <w:pPr>
        <w:rPr>
          <w:b/>
        </w:rPr>
      </w:pPr>
      <w:r>
        <w:rPr>
          <w:b/>
          <w:noProof/>
          <w:lang w:val="en-GB" w:eastAsia="en-GB"/>
        </w:rPr>
        <mc:AlternateContent>
          <mc:Choice Requires="wps">
            <w:drawing>
              <wp:anchor distT="0" distB="0" distL="114300" distR="114300" simplePos="0" relativeHeight="251693056" behindDoc="0" locked="0" layoutInCell="1" allowOverlap="1" wp14:anchorId="083D5D41" wp14:editId="56DE8C12">
                <wp:simplePos x="0" y="0"/>
                <wp:positionH relativeFrom="column">
                  <wp:posOffset>2873829</wp:posOffset>
                </wp:positionH>
                <wp:positionV relativeFrom="paragraph">
                  <wp:posOffset>143419</wp:posOffset>
                </wp:positionV>
                <wp:extent cx="0" cy="4286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51F0A69" id="Straight Arrow Connector 5" o:spid="_x0000_s1026" type="#_x0000_t32" style="position:absolute;margin-left:226.3pt;margin-top:11.3pt;width:0;height:33.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" strokecolor="#6ac7c9 [3205]" strokeweight=".5pt">
                <v:stroke endarrow="block" joinstyle="miter"/>
              </v:shape>
            </w:pict>
          </mc:Fallback>
        </mc:AlternateContent>
      </w:r>
    </w:p>
    <w:p w14:paraId="07CDC896" w14:textId="592F4500" w:rsidR="00346B92" w:rsidRPr="00302CD4" w:rsidRDefault="001D0305" w:rsidP="009A79D0">
      <w:pPr>
        <w:rPr>
          <w:b/>
        </w:rPr>
      </w:pPr>
      <w:r>
        <w:rPr>
          <w:b/>
          <w:noProof/>
          <w:lang w:val="en-GB" w:eastAsia="en-GB"/>
        </w:rPr>
        <mc:AlternateContent>
          <mc:Choice Requires="wps">
            <w:drawing>
              <wp:anchor distT="0" distB="0" distL="114300" distR="114300" simplePos="0" relativeHeight="251714560" behindDoc="0" locked="0" layoutInCell="1" allowOverlap="1" wp14:anchorId="6C92F15A" wp14:editId="22C7FBAF">
                <wp:simplePos x="0" y="0"/>
                <wp:positionH relativeFrom="column">
                  <wp:posOffset>1577975</wp:posOffset>
                </wp:positionH>
                <wp:positionV relativeFrom="paragraph">
                  <wp:posOffset>176998</wp:posOffset>
                </wp:positionV>
                <wp:extent cx="2590800" cy="3619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7CC6882" w14:textId="7FCE6B34" w:rsidR="001D0305" w:rsidRPr="00302CD4" w:rsidRDefault="001D0305" w:rsidP="001D0305">
                            <w:pPr>
                              <w:jc w:val="center"/>
                              <w:rPr>
                                <w:rStyle w:val="Emphasis"/>
                                <w:b/>
                              </w:rPr>
                            </w:pPr>
                            <w:r>
                              <w:rPr>
                                <w:rStyle w:val="Emphasis"/>
                                <w:b/>
                              </w:rPr>
                              <w:t>Parish resource is increased</w:t>
                            </w:r>
                          </w:p>
                        </w:txbxContent>
                      </wps:txbx>
                      <wps:bodyPr rot="0" vert="horz" wrap="square" lIns="91440" tIns="45720" rIns="91440" bIns="45720" anchor="t" anchorCtr="0">
                        <a:noAutofit/>
                      </wps:bodyPr>
                    </wps:wsp>
                  </a:graphicData>
                </a:graphic>
              </wp:anchor>
            </w:drawing>
          </mc:Choice>
          <mc:Fallback>
            <w:pict>
              <v:roundrect w14:anchorId="6C92F15A" id="Text Box 12" o:spid="_x0000_s1030" style="position:absolute;margin-left:124.25pt;margin-top:13.95pt;width:204pt;height:28.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" fillcolor="white [3201]" strokecolor="#6ac7c9 [3205]" strokeweight="1pt">
                <v:stroke joinstyle="miter"/>
                <v:textbox>
                  <w:txbxContent>
                    <w:p w14:paraId="17CC6882" w14:textId="7FCE6B34" w:rsidR="001D0305" w:rsidRPr="00302CD4" w:rsidRDefault="001D0305" w:rsidP="001D0305">
                      <w:pPr>
                        <w:jc w:val="center"/>
                        <w:rPr>
                          <w:rStyle w:val="Emphasis"/>
                          <w:b/>
                        </w:rPr>
                      </w:pPr>
                      <w:r>
                        <w:rPr>
                          <w:rStyle w:val="Emphasis"/>
                          <w:b/>
                        </w:rPr>
                        <w:t>Parish resource is increased</w:t>
                      </w:r>
                    </w:p>
                  </w:txbxContent>
                </v:textbox>
              </v:roundrect>
            </w:pict>
          </mc:Fallback>
        </mc:AlternateContent>
      </w:r>
    </w:p>
    <w:p w14:paraId="5F9006A6" w14:textId="60BBB5E9" w:rsidR="00346B92" w:rsidRPr="00302CD4" w:rsidRDefault="001D0305" w:rsidP="009A79D0">
      <w:pPr>
        <w:rPr>
          <w:b/>
        </w:rPr>
      </w:pPr>
      <w:r>
        <w:rPr>
          <w:b/>
          <w:noProof/>
          <w:lang w:val="en-GB" w:eastAsia="en-GB"/>
        </w:rPr>
        <mc:AlternateContent>
          <mc:Choice Requires="wps">
            <w:drawing>
              <wp:anchor distT="0" distB="0" distL="114300" distR="114300" simplePos="0" relativeHeight="251695104" behindDoc="0" locked="0" layoutInCell="1" allowOverlap="1" wp14:anchorId="418E8D6B" wp14:editId="26A1EB90">
                <wp:simplePos x="0" y="0"/>
                <wp:positionH relativeFrom="margin">
                  <wp:align>center</wp:align>
                </wp:positionH>
                <wp:positionV relativeFrom="paragraph">
                  <wp:posOffset>135556</wp:posOffset>
                </wp:positionV>
                <wp:extent cx="0" cy="4286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17DB333" id="Straight Arrow Connector 8" o:spid="_x0000_s1026" type="#_x0000_t32" style="position:absolute;margin-left:0;margin-top:10.65pt;width:0;height:33.75pt;z-index:2516951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" strokecolor="#6ac7c9 [3205]" strokeweight=".5pt">
                <v:stroke endarrow="block" joinstyle="miter"/>
                <w10:wrap anchorx="margin"/>
              </v:shape>
            </w:pict>
          </mc:Fallback>
        </mc:AlternateContent>
      </w:r>
    </w:p>
    <w:p w14:paraId="6577101D" w14:textId="144A0281" w:rsidR="00346B92" w:rsidRPr="00302CD4" w:rsidRDefault="001D0305" w:rsidP="009A79D0">
      <w:pPr>
        <w:rPr>
          <w:b/>
        </w:rPr>
      </w:pPr>
      <w:r>
        <w:rPr>
          <w:b/>
          <w:noProof/>
          <w:lang w:val="en-GB" w:eastAsia="en-GB"/>
        </w:rPr>
        <mc:AlternateContent>
          <mc:Choice Requires="wps">
            <w:drawing>
              <wp:anchor distT="0" distB="0" distL="114300" distR="114300" simplePos="0" relativeHeight="251716608" behindDoc="0" locked="0" layoutInCell="1" allowOverlap="1" wp14:anchorId="45AB0976" wp14:editId="35AE65AE">
                <wp:simplePos x="0" y="0"/>
                <wp:positionH relativeFrom="column">
                  <wp:posOffset>1585996</wp:posOffset>
                </wp:positionH>
                <wp:positionV relativeFrom="paragraph">
                  <wp:posOffset>172553</wp:posOffset>
                </wp:positionV>
                <wp:extent cx="2590800" cy="3619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3214394" w14:textId="302A7E9F" w:rsidR="001D0305" w:rsidRPr="00302CD4" w:rsidRDefault="001D0305" w:rsidP="001D0305">
                            <w:pPr>
                              <w:jc w:val="center"/>
                              <w:rPr>
                                <w:rStyle w:val="Emphasis"/>
                                <w:b/>
                              </w:rPr>
                            </w:pPr>
                            <w:r>
                              <w:rPr>
                                <w:rStyle w:val="Emphasis"/>
                                <w:b/>
                              </w:rPr>
                              <w:t>Enables mission</w:t>
                            </w:r>
                          </w:p>
                        </w:txbxContent>
                      </wps:txbx>
                      <wps:bodyPr rot="0" vert="horz" wrap="square" lIns="91440" tIns="45720" rIns="91440" bIns="45720" anchor="t" anchorCtr="0">
                        <a:noAutofit/>
                      </wps:bodyPr>
                    </wps:wsp>
                  </a:graphicData>
                </a:graphic>
              </wp:anchor>
            </w:drawing>
          </mc:Choice>
          <mc:Fallback>
            <w:pict>
              <v:roundrect w14:anchorId="45AB0976" id="Text Box 15" o:spid="_x0000_s1031" style="position:absolute;margin-left:124.9pt;margin-top:13.6pt;width:204pt;height:28.5pt;z-index:251716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" fillcolor="white [3201]" strokecolor="#6ac7c9 [3205]" strokeweight="1pt">
                <v:stroke joinstyle="miter"/>
                <v:textbox>
                  <w:txbxContent>
                    <w:p w14:paraId="23214394" w14:textId="302A7E9F" w:rsidR="001D0305" w:rsidRPr="00302CD4" w:rsidRDefault="001D0305" w:rsidP="001D0305">
                      <w:pPr>
                        <w:jc w:val="center"/>
                        <w:rPr>
                          <w:rStyle w:val="Emphasis"/>
                          <w:b/>
                        </w:rPr>
                      </w:pPr>
                      <w:r>
                        <w:rPr>
                          <w:rStyle w:val="Emphasis"/>
                          <w:b/>
                        </w:rPr>
                        <w:t>Enables mission</w:t>
                      </w:r>
                    </w:p>
                  </w:txbxContent>
                </v:textbox>
              </v:roundrect>
            </w:pict>
          </mc:Fallback>
        </mc:AlternateContent>
      </w:r>
    </w:p>
    <w:p w14:paraId="789EE0AB" w14:textId="6624D605" w:rsidR="00346B92" w:rsidRPr="00302CD4" w:rsidRDefault="001D0305" w:rsidP="009A79D0">
      <w:pPr>
        <w:rPr>
          <w:b/>
        </w:rPr>
      </w:pPr>
      <w:r>
        <w:rPr>
          <w:b/>
          <w:noProof/>
          <w:lang w:val="en-GB" w:eastAsia="en-GB"/>
        </w:rPr>
        <mc:AlternateContent>
          <mc:Choice Requires="wps">
            <w:drawing>
              <wp:anchor distT="0" distB="0" distL="114300" distR="114300" simplePos="0" relativeHeight="251697152" behindDoc="0" locked="0" layoutInCell="1" allowOverlap="1" wp14:anchorId="77DEA3A3" wp14:editId="67D161D2">
                <wp:simplePos x="0" y="0"/>
                <wp:positionH relativeFrom="margin">
                  <wp:align>center</wp:align>
                </wp:positionH>
                <wp:positionV relativeFrom="paragraph">
                  <wp:posOffset>119782</wp:posOffset>
                </wp:positionV>
                <wp:extent cx="0" cy="4286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5444396" id="Straight Arrow Connector 10" o:spid="_x0000_s1026" type="#_x0000_t32" style="position:absolute;margin-left:0;margin-top:9.45pt;width:0;height:33.75pt;z-index:2516971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" strokecolor="#6ac7c9 [3205]" strokeweight=".5pt">
                <v:stroke endarrow="block" joinstyle="miter"/>
                <w10:wrap anchorx="margin"/>
              </v:shape>
            </w:pict>
          </mc:Fallback>
        </mc:AlternateContent>
      </w:r>
    </w:p>
    <w:p w14:paraId="5BC5E4F7" w14:textId="33428283" w:rsidR="00346B92" w:rsidRPr="00302CD4" w:rsidRDefault="001D0305" w:rsidP="009A79D0">
      <w:pPr>
        <w:rPr>
          <w:b/>
        </w:rPr>
      </w:pPr>
      <w:r>
        <w:rPr>
          <w:b/>
          <w:noProof/>
          <w:lang w:val="en-GB" w:eastAsia="en-GB"/>
        </w:rPr>
        <mc:AlternateContent>
          <mc:Choice Requires="wps">
            <w:drawing>
              <wp:anchor distT="0" distB="0" distL="114300" distR="114300" simplePos="0" relativeHeight="251718656" behindDoc="0" locked="0" layoutInCell="1" allowOverlap="1" wp14:anchorId="3A23F0B9" wp14:editId="0C974816">
                <wp:simplePos x="0" y="0"/>
                <wp:positionH relativeFrom="margin">
                  <wp:align>center</wp:align>
                </wp:positionH>
                <wp:positionV relativeFrom="paragraph">
                  <wp:posOffset>156210</wp:posOffset>
                </wp:positionV>
                <wp:extent cx="2590800" cy="3619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5FD460" w14:textId="46E2825D" w:rsidR="001D0305" w:rsidRPr="00302CD4" w:rsidRDefault="001D0305" w:rsidP="001D0305">
                            <w:pPr>
                              <w:jc w:val="center"/>
                              <w:rPr>
                                <w:rStyle w:val="Emphasis"/>
                                <w:b/>
                              </w:rPr>
                            </w:pPr>
                            <w:r>
                              <w:rPr>
                                <w:rStyle w:val="Emphasis"/>
                                <w:b/>
                              </w:rPr>
                              <w:t>Enables the church to grow</w:t>
                            </w:r>
                          </w:p>
                        </w:txbxContent>
                      </wps:txbx>
                      <wps:bodyPr rot="0" vert="horz" wrap="square" lIns="91440" tIns="45720" rIns="91440" bIns="45720" anchor="t" anchorCtr="0">
                        <a:noAutofit/>
                      </wps:bodyPr>
                    </wps:wsp>
                  </a:graphicData>
                </a:graphic>
              </wp:anchor>
            </w:drawing>
          </mc:Choice>
          <mc:Fallback>
            <w:pict>
              <v:roundrect w14:anchorId="3A23F0B9" id="Text Box 21" o:spid="_x0000_s1032" style="position:absolute;margin-left:0;margin-top:12.3pt;width:204pt;height:28.5pt;z-index:251718656;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" fillcolor="white [3201]" strokecolor="#6ac7c9 [3205]" strokeweight="1pt">
                <v:stroke joinstyle="miter"/>
                <v:textbox>
                  <w:txbxContent>
                    <w:p w14:paraId="0D5FD460" w14:textId="46E2825D" w:rsidR="001D0305" w:rsidRPr="00302CD4" w:rsidRDefault="001D0305" w:rsidP="001D0305">
                      <w:pPr>
                        <w:jc w:val="center"/>
                        <w:rPr>
                          <w:rStyle w:val="Emphasis"/>
                          <w:b/>
                        </w:rPr>
                      </w:pPr>
                      <w:r>
                        <w:rPr>
                          <w:rStyle w:val="Emphasis"/>
                          <w:b/>
                        </w:rPr>
                        <w:t>Enables the church to grow</w:t>
                      </w:r>
                    </w:p>
                  </w:txbxContent>
                </v:textbox>
                <w10:wrap anchorx="margin"/>
              </v:roundrect>
            </w:pict>
          </mc:Fallback>
        </mc:AlternateContent>
      </w:r>
    </w:p>
    <w:p w14:paraId="16BC1C20" w14:textId="092DEADB" w:rsidR="00346B92" w:rsidRPr="00302CD4" w:rsidRDefault="001D0305" w:rsidP="009A79D0">
      <w:pPr>
        <w:rPr>
          <w:b/>
        </w:rPr>
      </w:pPr>
      <w:r>
        <w:rPr>
          <w:b/>
          <w:noProof/>
          <w:lang w:val="en-GB" w:eastAsia="en-GB"/>
        </w:rPr>
        <mc:AlternateContent>
          <mc:Choice Requires="wps">
            <w:drawing>
              <wp:anchor distT="0" distB="0" distL="114300" distR="114300" simplePos="0" relativeHeight="251720704" behindDoc="0" locked="0" layoutInCell="1" allowOverlap="1" wp14:anchorId="5BC9D4DA" wp14:editId="6F8B5A43">
                <wp:simplePos x="0" y="0"/>
                <wp:positionH relativeFrom="margin">
                  <wp:align>center</wp:align>
                </wp:positionH>
                <wp:positionV relativeFrom="paragraph">
                  <wp:posOffset>121819</wp:posOffset>
                </wp:positionV>
                <wp:extent cx="0" cy="4286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ACA4480" id="Straight Arrow Connector 22" o:spid="_x0000_s1026" type="#_x0000_t32" style="position:absolute;margin-left:0;margin-top:9.6pt;width:0;height:33.75pt;z-index:2517207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" strokecolor="#6ac7c9 [3205]" strokeweight=".5pt">
                <v:stroke endarrow="block" joinstyle="miter"/>
                <w10:wrap anchorx="margin"/>
              </v:shape>
            </w:pict>
          </mc:Fallback>
        </mc:AlternateContent>
      </w:r>
    </w:p>
    <w:p w14:paraId="2EAAE855" w14:textId="1995B9A1" w:rsidR="00346B92" w:rsidRPr="00302CD4" w:rsidRDefault="001D0305" w:rsidP="009A79D0">
      <w:pPr>
        <w:rPr>
          <w:b/>
        </w:rPr>
      </w:pPr>
      <w:r>
        <w:rPr>
          <w:b/>
          <w:noProof/>
          <w:lang w:val="en-GB" w:eastAsia="en-GB"/>
        </w:rPr>
        <mc:AlternateContent>
          <mc:Choice Requires="wps">
            <w:drawing>
              <wp:anchor distT="0" distB="0" distL="114300" distR="114300" simplePos="0" relativeHeight="251722752" behindDoc="0" locked="0" layoutInCell="1" allowOverlap="1" wp14:anchorId="191F410A" wp14:editId="1354569B">
                <wp:simplePos x="0" y="0"/>
                <wp:positionH relativeFrom="margin">
                  <wp:align>center</wp:align>
                </wp:positionH>
                <wp:positionV relativeFrom="paragraph">
                  <wp:posOffset>173722</wp:posOffset>
                </wp:positionV>
                <wp:extent cx="2590800" cy="3619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4F1E220" w14:textId="0F7CDB1B" w:rsidR="001D0305" w:rsidRPr="00302CD4" w:rsidRDefault="001D0305" w:rsidP="001D0305">
                            <w:pPr>
                              <w:jc w:val="center"/>
                              <w:rPr>
                                <w:rStyle w:val="Emphasis"/>
                                <w:b/>
                              </w:rPr>
                            </w:pPr>
                            <w:r>
                              <w:rPr>
                                <w:rStyle w:val="Emphasis"/>
                                <w:b/>
                              </w:rPr>
                              <w:t>Produces thanksgiving to God</w:t>
                            </w:r>
                          </w:p>
                        </w:txbxContent>
                      </wps:txbx>
                      <wps:bodyPr rot="0" vert="horz" wrap="square" lIns="91440" tIns="45720" rIns="91440" bIns="45720" anchor="t" anchorCtr="0">
                        <a:noAutofit/>
                      </wps:bodyPr>
                    </wps:wsp>
                  </a:graphicData>
                </a:graphic>
              </wp:anchor>
            </w:drawing>
          </mc:Choice>
          <mc:Fallback>
            <w:pict>
              <v:roundrect w14:anchorId="191F410A" id="Text Box 24" o:spid="_x0000_s1033" style="position:absolute;margin-left:0;margin-top:13.7pt;width:204pt;height:28.5pt;z-index:251722752;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" fillcolor="white [3201]" strokecolor="#6ac7c9 [3205]" strokeweight="1pt">
                <v:stroke joinstyle="miter"/>
                <v:textbox>
                  <w:txbxContent>
                    <w:p w14:paraId="74F1E220" w14:textId="0F7CDB1B" w:rsidR="001D0305" w:rsidRPr="00302CD4" w:rsidRDefault="001D0305" w:rsidP="001D0305">
                      <w:pPr>
                        <w:jc w:val="center"/>
                        <w:rPr>
                          <w:rStyle w:val="Emphasis"/>
                          <w:b/>
                        </w:rPr>
                      </w:pPr>
                      <w:r>
                        <w:rPr>
                          <w:rStyle w:val="Emphasis"/>
                          <w:b/>
                        </w:rPr>
                        <w:t>Produces thanksgiving to God</w:t>
                      </w:r>
                    </w:p>
                  </w:txbxContent>
                </v:textbox>
                <w10:wrap anchorx="margin"/>
              </v:roundrect>
            </w:pict>
          </mc:Fallback>
        </mc:AlternateContent>
      </w:r>
    </w:p>
    <w:p w14:paraId="1982FB67" w14:textId="77777777" w:rsidR="00346B92" w:rsidRPr="00302CD4" w:rsidRDefault="00346B92" w:rsidP="009A79D0">
      <w:pPr>
        <w:rPr>
          <w:b/>
        </w:rPr>
      </w:pPr>
    </w:p>
    <w:p w14:paraId="55DA098D" w14:textId="77777777" w:rsidR="00CB04EB" w:rsidRDefault="00CB04EB" w:rsidP="009A79D0"/>
    <w:p w14:paraId="327BA659" w14:textId="1E294FCA" w:rsidR="009A79D0" w:rsidRPr="005D3AF5" w:rsidRDefault="00CB04EB">
      <w:r>
        <w:t xml:space="preserve">By focusing our preaching on growing in Christ-like generosity, enabling mission and reflecting the love of God in the world, we are better grounded in confidence as we seek to build generous </w:t>
      </w:r>
      <w:r w:rsidR="00EB10ED">
        <w:t>disciples</w:t>
      </w:r>
      <w:r>
        <w:t>.</w:t>
      </w:r>
      <w:r w:rsidR="009A79D0">
        <w:br w:type="page"/>
      </w:r>
    </w:p>
    <w:p w14:paraId="77459957" w14:textId="27BAD832" w:rsidR="00617E87" w:rsidRPr="005D3AF5" w:rsidRDefault="005D3AF5" w:rsidP="005D3AF5">
      <w:pPr>
        <w:pStyle w:val="Footer"/>
        <w:rPr>
          <w:szCs w:val="20"/>
        </w:rPr>
      </w:pPr>
      <w:r>
        <w:lastRenderedPageBreak/>
        <w:t>A Discipleship Journey</w:t>
      </w:r>
    </w:p>
    <w:p w14:paraId="7B8AC00F" w14:textId="2A0B4C81" w:rsidR="004647F4" w:rsidRDefault="004647F4" w:rsidP="005D3AF5">
      <w:r>
        <w:t>Our preaching takes people to a place of deepening discipleship – as with our worship, we are sent out as changed people. Preaching about generosity is partly about inviting people to reflect on where giving sits within their lives, and the following journey can be quite helpful:</w:t>
      </w:r>
    </w:p>
    <w:p w14:paraId="344DB091" w14:textId="25D1C54C" w:rsidR="005D3AF5" w:rsidRDefault="005D3AF5" w:rsidP="004647F4">
      <w:pPr>
        <w:pStyle w:val="ListBullet"/>
      </w:pPr>
      <w:r>
        <w:t>What do I do with my gifts and resources?</w:t>
      </w:r>
    </w:p>
    <w:p w14:paraId="237B6D4A" w14:textId="77777777" w:rsidR="005D3AF5" w:rsidRDefault="005D3AF5" w:rsidP="004647F4">
      <w:pPr>
        <w:pStyle w:val="ListBullet"/>
      </w:pPr>
      <w:r>
        <w:t>What do I do with the gifts that God has given me?</w:t>
      </w:r>
    </w:p>
    <w:p w14:paraId="511C75B7" w14:textId="77777777" w:rsidR="005D3AF5" w:rsidRDefault="005D3AF5" w:rsidP="004647F4">
      <w:pPr>
        <w:pStyle w:val="ListBullet"/>
      </w:pPr>
      <w:r>
        <w:t>What does God want me to do with what God has given me?</w:t>
      </w:r>
    </w:p>
    <w:p w14:paraId="4BDCD269" w14:textId="77777777" w:rsidR="005D3AF5" w:rsidRDefault="005D3AF5" w:rsidP="004647F4">
      <w:pPr>
        <w:pStyle w:val="ListBullet"/>
      </w:pPr>
      <w:r>
        <w:t>What does God want me to give from what God has given me?</w:t>
      </w:r>
    </w:p>
    <w:p w14:paraId="285E0AC2" w14:textId="7180D351" w:rsidR="00203DCB" w:rsidRDefault="005D3AF5" w:rsidP="004647F4">
      <w:pPr>
        <w:pStyle w:val="ListBullet"/>
      </w:pPr>
      <w:r>
        <w:t>What does God want me to keep from what God has given me?</w:t>
      </w:r>
      <w:r w:rsidR="0059258F">
        <w:t>.</w:t>
      </w:r>
    </w:p>
    <w:p w14:paraId="5F52B23A" w14:textId="6529A7EB" w:rsidR="00296B53" w:rsidRDefault="00296B53" w:rsidP="00E725C3">
      <w:pPr>
        <w:pStyle w:val="ListBullet"/>
        <w:numPr>
          <w:ilvl w:val="0"/>
          <w:numId w:val="0"/>
        </w:numPr>
      </w:pPr>
    </w:p>
    <w:p w14:paraId="6BA24905" w14:textId="2F555945" w:rsidR="00E725C3" w:rsidRDefault="004647F4" w:rsidP="00E725C3">
      <w:pPr>
        <w:pStyle w:val="Footer"/>
      </w:pPr>
      <w:r>
        <w:t>Language</w:t>
      </w:r>
    </w:p>
    <w:p w14:paraId="0C8A24BE" w14:textId="44CC16FB" w:rsidR="00F850EC" w:rsidRDefault="004647F4" w:rsidP="00E725C3">
      <w:r>
        <w:t xml:space="preserve">The words that we choose when preparing sermons helps to shape our message, </w:t>
      </w:r>
      <w:r w:rsidR="00716927">
        <w:t xml:space="preserve">and </w:t>
      </w:r>
      <w:r>
        <w:t xml:space="preserve">influences how that message is received. </w:t>
      </w:r>
      <w:r w:rsidR="00716927">
        <w:t>Preaching about generosity is not the place to ask people for a particular practical giving response – it is the place to explore the generous nature of God and how that influences the way we live our lives.</w:t>
      </w:r>
    </w:p>
    <w:p w14:paraId="26950B4F" w14:textId="2B3B74F1" w:rsidR="00F850EC" w:rsidRDefault="00716927" w:rsidP="00E725C3">
      <w:r>
        <w:t>Language helps us with this as well – moving away from transactional language and words associated with a tax or payment, to language which echoes gift, love, and joy. For example, moving from ‘pay’, to ‘gi</w:t>
      </w:r>
      <w:r w:rsidR="00B05EB2">
        <w:t>ft</w:t>
      </w:r>
      <w:r>
        <w:t>’, or ‘take the collection’ to ‘receive an offering’.</w:t>
      </w:r>
    </w:p>
    <w:p w14:paraId="7EB712C0" w14:textId="3BE0AC60" w:rsidR="00716927" w:rsidRDefault="00B05EB2" w:rsidP="00E725C3">
      <w:r>
        <w:rPr>
          <w:noProof/>
          <w:lang w:val="en-GB" w:eastAsia="en-GB"/>
        </w:rPr>
        <mc:AlternateContent>
          <mc:Choice Requires="wps">
            <w:drawing>
              <wp:anchor distT="0" distB="0" distL="114300" distR="114300" simplePos="0" relativeHeight="251729920" behindDoc="0" locked="0" layoutInCell="1" allowOverlap="1" wp14:anchorId="56A61B5C" wp14:editId="78076754">
                <wp:simplePos x="0" y="0"/>
                <wp:positionH relativeFrom="margin">
                  <wp:posOffset>-89522</wp:posOffset>
                </wp:positionH>
                <wp:positionV relativeFrom="page">
                  <wp:posOffset>8658025</wp:posOffset>
                </wp:positionV>
                <wp:extent cx="5946798" cy="892629"/>
                <wp:effectExtent l="0" t="0" r="15875" b="22225"/>
                <wp:wrapNone/>
                <wp:docPr id="9" name="Rounded Rectangle 9"/>
                <wp:cNvGraphicFramePr/>
                <a:graphic xmlns:a="http://schemas.openxmlformats.org/drawingml/2006/main">
                  <a:graphicData uri="http://schemas.microsoft.com/office/word/2010/wordprocessingShape">
                    <wps:wsp>
                      <wps:cNvSpPr/>
                      <wps:spPr>
                        <a:xfrm>
                          <a:off x="0" y="0"/>
                          <a:ext cx="5946798" cy="89262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540B1" id="Rounded Rectangle 9" o:spid="_x0000_s1026" style="position:absolute;margin-left:-7.05pt;margin-top:681.75pt;width:468.25pt;height:70.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" filled="f" strokecolor="#00b0f0" strokeweight="1pt">
                <v:stroke joinstyle="miter"/>
                <w10:wrap anchorx="margin" anchory="page"/>
              </v:roundrect>
            </w:pict>
          </mc:Fallback>
        </mc:AlternateContent>
      </w:r>
      <w:r w:rsidR="00716927">
        <w:t>What examples of good words or phrases can you think of which would help shape a sermon on generosity?</w:t>
      </w:r>
    </w:p>
    <w:p w14:paraId="530BEEF1" w14:textId="56314995" w:rsidR="00716927" w:rsidRDefault="00716927" w:rsidP="00E725C3"/>
    <w:p w14:paraId="0A1BD3AB" w14:textId="0225E980" w:rsidR="00296B53" w:rsidRDefault="00296B53" w:rsidP="00E725C3">
      <w:pPr>
        <w:rPr>
          <w:i/>
          <w:szCs w:val="20"/>
        </w:rPr>
      </w:pPr>
      <w:r>
        <w:br w:type="page"/>
      </w:r>
    </w:p>
    <w:p w14:paraId="4F864929" w14:textId="3F0671DB" w:rsidR="00296B53" w:rsidRDefault="00296B53" w:rsidP="00296B53">
      <w:pPr>
        <w:pStyle w:val="Quote"/>
        <w:rPr>
          <w:color w:val="FFFFFF" w:themeColor="background1"/>
        </w:rPr>
      </w:pPr>
      <w:r w:rsidRPr="00296B53">
        <w:rPr>
          <w:noProof/>
          <w:color w:val="FFFFFF" w:themeColor="background1"/>
          <w:lang w:val="en-GB" w:eastAsia="en-GB"/>
        </w:rPr>
        <w:lastRenderedPageBreak/>
        <w:drawing>
          <wp:anchor distT="0" distB="0" distL="114300" distR="114300" simplePos="0" relativeHeight="251650047" behindDoc="1" locked="0" layoutInCell="1" allowOverlap="1" wp14:anchorId="763FAF31" wp14:editId="41BCF17A">
            <wp:simplePos x="0" y="0"/>
            <wp:positionH relativeFrom="page">
              <wp:align>right</wp:align>
            </wp:positionH>
            <wp:positionV relativeFrom="paragraph">
              <wp:posOffset>-910590</wp:posOffset>
            </wp:positionV>
            <wp:extent cx="7562496" cy="1072730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2496" cy="10727305"/>
                    </a:xfrm>
                    <a:prstGeom prst="rect">
                      <a:avLst/>
                    </a:prstGeom>
                  </pic:spPr>
                </pic:pic>
              </a:graphicData>
            </a:graphic>
            <wp14:sizeRelH relativeFrom="page">
              <wp14:pctWidth>0</wp14:pctWidth>
            </wp14:sizeRelH>
            <wp14:sizeRelV relativeFrom="page">
              <wp14:pctHeight>0</wp14:pctHeight>
            </wp14:sizeRelV>
          </wp:anchor>
        </w:drawing>
      </w:r>
    </w:p>
    <w:p w14:paraId="6106A965" w14:textId="77777777" w:rsidR="00296B53" w:rsidRDefault="00296B53" w:rsidP="00296B53">
      <w:pPr>
        <w:pStyle w:val="Quote"/>
        <w:rPr>
          <w:color w:val="FFFFFF" w:themeColor="background1"/>
        </w:rPr>
      </w:pPr>
    </w:p>
    <w:p w14:paraId="330B017C" w14:textId="390EBE87" w:rsidR="00296B53" w:rsidRDefault="00524FE2" w:rsidP="00296B53">
      <w:pPr>
        <w:pStyle w:val="Quote"/>
        <w:rPr>
          <w:color w:val="FFFFFF" w:themeColor="background1"/>
        </w:rPr>
      </w:pPr>
      <w:r>
        <w:rPr>
          <w:color w:val="FFFFFF" w:themeColor="background1"/>
        </w:rPr>
        <w:t>‘</w:t>
      </w:r>
      <w:r w:rsidRPr="00524FE2">
        <w:rPr>
          <w:color w:val="FFFFFF" w:themeColor="background1"/>
        </w:rPr>
        <w:t>You will be enriched in every way for your great generosity, which will produce thanksgiving to God through us; for the rendering of this ministry not only supplies the needs of the saints but also overflows</w:t>
      </w:r>
      <w:r>
        <w:rPr>
          <w:color w:val="FFFFFF" w:themeColor="background1"/>
        </w:rPr>
        <w:t xml:space="preserve"> with many thanksgivings to God.’</w:t>
      </w:r>
    </w:p>
    <w:p w14:paraId="56615FB4" w14:textId="5E146B91" w:rsidR="00296B53" w:rsidRPr="006227B0" w:rsidRDefault="00524FE2" w:rsidP="0059258F">
      <w:pPr>
        <w:pStyle w:val="Heading2"/>
        <w:rPr>
          <w:rStyle w:val="Emphasis"/>
          <w:color w:val="FFFFFF" w:themeColor="background1"/>
        </w:rPr>
      </w:pPr>
      <w:r>
        <w:rPr>
          <w:rStyle w:val="Emphasis"/>
          <w:color w:val="FFFFFF" w:themeColor="background1"/>
        </w:rPr>
        <w:t>2 Corinthians 9.11-12</w:t>
      </w:r>
    </w:p>
    <w:p w14:paraId="0F88B1AA" w14:textId="77777777" w:rsidR="00296B53" w:rsidRPr="00302CD4" w:rsidRDefault="00296B53" w:rsidP="00296B53">
      <w:pPr>
        <w:pStyle w:val="ListBullet"/>
        <w:numPr>
          <w:ilvl w:val="0"/>
          <w:numId w:val="0"/>
        </w:numPr>
        <w:ind w:left="360"/>
      </w:pPr>
    </w:p>
    <w:p w14:paraId="4912EAC2" w14:textId="77777777" w:rsidR="00302CD4" w:rsidRPr="00302CD4" w:rsidRDefault="00302CD4" w:rsidP="00203DCB"/>
    <w:p w14:paraId="6AB278D9" w14:textId="1170387C" w:rsidR="00203DCB" w:rsidRDefault="00203DCB" w:rsidP="00203DCB"/>
    <w:p w14:paraId="3FA79618" w14:textId="77777777" w:rsidR="00203DCB" w:rsidRDefault="00203DCB" w:rsidP="00203DCB"/>
    <w:p w14:paraId="5FE9ED76" w14:textId="205E3E34" w:rsidR="00617E87" w:rsidRDefault="00617E87" w:rsidP="00617E87">
      <w:pPr>
        <w:pStyle w:val="ListBullet"/>
        <w:numPr>
          <w:ilvl w:val="0"/>
          <w:numId w:val="0"/>
        </w:numPr>
        <w:rPr>
          <w:i w:val="0"/>
        </w:rPr>
      </w:pPr>
    </w:p>
    <w:p w14:paraId="4A11261A" w14:textId="2CB853C0" w:rsidR="00617E87" w:rsidRDefault="00617E87" w:rsidP="00617E87">
      <w:pPr>
        <w:pStyle w:val="ListBullet"/>
        <w:numPr>
          <w:ilvl w:val="0"/>
          <w:numId w:val="0"/>
        </w:numPr>
        <w:rPr>
          <w:i w:val="0"/>
        </w:rPr>
      </w:pPr>
    </w:p>
    <w:p w14:paraId="68D88B4E" w14:textId="0F1EDC49" w:rsidR="00617E87" w:rsidRPr="00617E87" w:rsidRDefault="00617E87" w:rsidP="00617E87">
      <w:pPr>
        <w:pStyle w:val="ListBullet"/>
        <w:numPr>
          <w:ilvl w:val="0"/>
          <w:numId w:val="0"/>
        </w:numPr>
        <w:rPr>
          <w:i w:val="0"/>
        </w:rPr>
      </w:pPr>
    </w:p>
    <w:p w14:paraId="70893CA1" w14:textId="47C77151" w:rsidR="00C323FD" w:rsidRDefault="00C323FD" w:rsidP="00A8662B"/>
    <w:p w14:paraId="7EA63711" w14:textId="730E57B7" w:rsidR="005F3755" w:rsidRDefault="005F3755" w:rsidP="00A8662B"/>
    <w:p w14:paraId="6CD97AAD" w14:textId="2BD7FA61" w:rsidR="005F3755" w:rsidRDefault="005F3755" w:rsidP="00A8662B"/>
    <w:p w14:paraId="4781F218" w14:textId="1DEBA39A" w:rsidR="005F3755" w:rsidRDefault="005F3755" w:rsidP="00A8662B"/>
    <w:p w14:paraId="01F83FCD" w14:textId="393797DA" w:rsidR="005F3755" w:rsidRPr="00C45AB8" w:rsidRDefault="00546E41" w:rsidP="00286560">
      <w:pPr>
        <w:pStyle w:val="Heading2"/>
        <w:rPr>
          <w:b/>
          <w:bCs/>
        </w:rPr>
      </w:pPr>
      <w:r w:rsidRPr="00C45AB8">
        <w:rPr>
          <w:b/>
          <w:bCs/>
        </w:rPr>
        <w:lastRenderedPageBreak/>
        <w:t>Teaching about giving</w:t>
      </w:r>
    </w:p>
    <w:p w14:paraId="450DFB1E" w14:textId="40F16A1B" w:rsidR="002B43E6" w:rsidRDefault="00546E41" w:rsidP="002B43E6">
      <w:r>
        <w:t>Preaching is one of many ways that we teach in our churches</w:t>
      </w:r>
      <w:r w:rsidR="00286560">
        <w:t>.</w:t>
      </w:r>
      <w:r>
        <w:t xml:space="preserve"> When reflecting about how we teach about giving, it’s useful to think about forms of communication already at hand which could help in embedding this culture of generosity.</w:t>
      </w:r>
    </w:p>
    <w:p w14:paraId="0897D4B3" w14:textId="77777777" w:rsidR="00286560" w:rsidRDefault="00286560" w:rsidP="002B43E6"/>
    <w:p w14:paraId="6E28E619" w14:textId="5271335E" w:rsidR="002B43E6" w:rsidRPr="002B43E6" w:rsidRDefault="00103293" w:rsidP="00103293">
      <w:pPr>
        <w:pStyle w:val="Footer"/>
      </w:pPr>
      <w:r>
        <w:t>Leading by Example</w:t>
      </w:r>
    </w:p>
    <w:p w14:paraId="69D589D3" w14:textId="7B9EADA1" w:rsidR="00103293" w:rsidRDefault="00167E42" w:rsidP="00103293">
      <w:r>
        <w:t>Generous churches have generous leaders – those who model what they teach in the way they live out their faith. By mode</w:t>
      </w:r>
      <w:r w:rsidR="002557BB">
        <w:t>l</w:t>
      </w:r>
      <w:r>
        <w:t xml:space="preserve">ling generosity in our leadership, we teach our communities about </w:t>
      </w:r>
      <w:r w:rsidR="00380E85">
        <w:t>the value of giving, and the value that has as we grow in our discipleship. This lived-out faith inspires others to catch the vision, and prayerfully adopt Christ-like generosity within their own lives.</w:t>
      </w:r>
    </w:p>
    <w:p w14:paraId="132BA7BC" w14:textId="371C43FA" w:rsidR="00380E85" w:rsidRDefault="00C472A6" w:rsidP="00103293">
      <w:r>
        <w:t>Teaching through generous leadership is also about looking out for generosity and celebrating it where it is found.</w:t>
      </w:r>
    </w:p>
    <w:p w14:paraId="252FCBB8" w14:textId="77777777" w:rsidR="00D029C5" w:rsidRDefault="00D029C5" w:rsidP="00103293"/>
    <w:p w14:paraId="7504D588" w14:textId="77777777" w:rsidR="00D029C5" w:rsidRPr="00B760A2" w:rsidRDefault="00D029C5" w:rsidP="00D029C5">
      <w:pPr>
        <w:pStyle w:val="Quote"/>
      </w:pPr>
      <w:r w:rsidRPr="00B760A2">
        <w:t>“Giving is, first and foremost, a form of ministry. It is a way of announcing our vision and inviting other people into our mission.”</w:t>
      </w:r>
    </w:p>
    <w:p w14:paraId="5580A83C" w14:textId="77777777" w:rsidR="00D029C5" w:rsidRPr="00B760A2" w:rsidRDefault="00D029C5" w:rsidP="00D029C5">
      <w:pPr>
        <w:pStyle w:val="Heading2"/>
        <w:rPr>
          <w:rStyle w:val="Emphasis"/>
        </w:rPr>
      </w:pPr>
      <w:r w:rsidRPr="00B760A2">
        <w:rPr>
          <w:rStyle w:val="Emphasis"/>
        </w:rPr>
        <w:t>Henri Nouwen</w:t>
      </w:r>
    </w:p>
    <w:p w14:paraId="0679C155" w14:textId="77777777" w:rsidR="00B760A2" w:rsidRDefault="00B760A2" w:rsidP="00103293"/>
    <w:p w14:paraId="6464225F" w14:textId="77777777" w:rsidR="00D029C5" w:rsidRDefault="00D029C5">
      <w:pPr>
        <w:rPr>
          <w:b/>
          <w:color w:val="8FC9C8"/>
          <w:sz w:val="38"/>
          <w:szCs w:val="38"/>
        </w:rPr>
      </w:pPr>
      <w:r>
        <w:br w:type="page"/>
      </w:r>
    </w:p>
    <w:p w14:paraId="5B5B5C48" w14:textId="35A70B2A" w:rsidR="005F3755" w:rsidRDefault="00B760A2" w:rsidP="008147F4">
      <w:pPr>
        <w:pStyle w:val="Footer"/>
      </w:pPr>
      <w:r>
        <w:lastRenderedPageBreak/>
        <w:t>Giving as Ministry</w:t>
      </w:r>
    </w:p>
    <w:p w14:paraId="6BFB38D0" w14:textId="5C0299A4" w:rsidR="00782EB7" w:rsidRDefault="00782EB7" w:rsidP="00B760A2">
      <w:r>
        <w:t xml:space="preserve">Giving itself is a ministry. It is a witness to our faith, and an expression of the love of God to the people around us. As God gifts people to one another, we each minister to each other as we learn to both graciously receive as well as generously give. As we teach about giving as a form of ministry, we grow in an understanding that we must first receive before we can give, and how being a gracious receiver gives the gift of giving to someone else. </w:t>
      </w:r>
    </w:p>
    <w:p w14:paraId="6ACD094F" w14:textId="2363B89C" w:rsidR="00782EB7" w:rsidRDefault="00D029C5" w:rsidP="00B760A2">
      <w:r>
        <w:t>Quite often, we tend to only talk about giving when our churches are experiencing a financial challenge – but giving isn’t a response to a crisis. As a ministry, we should be teaching about the ministry of generosity throughout the life of our churches, embedding this ministry through the lens of joy.</w:t>
      </w:r>
    </w:p>
    <w:p w14:paraId="5D2E9DEB" w14:textId="07FA953A" w:rsidR="005E0A94" w:rsidRDefault="005E0A94" w:rsidP="00B760A2">
      <w:pPr>
        <w:pStyle w:val="ListBullet"/>
        <w:numPr>
          <w:ilvl w:val="0"/>
          <w:numId w:val="0"/>
        </w:numPr>
      </w:pPr>
    </w:p>
    <w:p w14:paraId="01DEFE60" w14:textId="7DB6422F" w:rsidR="00D13071" w:rsidRDefault="00B760A2" w:rsidP="00D13071">
      <w:pPr>
        <w:pStyle w:val="Footer"/>
      </w:pPr>
      <w:r>
        <w:t>Use Small Groups</w:t>
      </w:r>
    </w:p>
    <w:p w14:paraId="28095CE9" w14:textId="67ED43EB" w:rsidR="00782EB7" w:rsidRDefault="001B7A02" w:rsidP="00380E85">
      <w:pPr>
        <w:ind w:right="4632"/>
        <w:rPr>
          <w:color w:val="auto"/>
        </w:rPr>
      </w:pPr>
      <w:r>
        <w:rPr>
          <w:noProof/>
          <w:color w:val="auto"/>
        </w:rPr>
        <w:drawing>
          <wp:anchor distT="0" distB="0" distL="114300" distR="114300" simplePos="0" relativeHeight="251730944" behindDoc="0" locked="0" layoutInCell="1" allowOverlap="1" wp14:anchorId="6662BCC1" wp14:editId="192CD4D2">
            <wp:simplePos x="0" y="0"/>
            <wp:positionH relativeFrom="column">
              <wp:posOffset>3158135</wp:posOffset>
            </wp:positionH>
            <wp:positionV relativeFrom="paragraph">
              <wp:posOffset>638841</wp:posOffset>
            </wp:positionV>
            <wp:extent cx="2689225" cy="1770380"/>
            <wp:effectExtent l="0" t="0" r="0" b="1270"/>
            <wp:wrapSquare wrapText="bothSides"/>
            <wp:docPr id="490023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9225" cy="1770380"/>
                    </a:xfrm>
                    <a:prstGeom prst="rect">
                      <a:avLst/>
                    </a:prstGeom>
                    <a:noFill/>
                  </pic:spPr>
                </pic:pic>
              </a:graphicData>
            </a:graphic>
            <wp14:sizeRelH relativeFrom="page">
              <wp14:pctWidth>0</wp14:pctWidth>
            </wp14:sizeRelH>
            <wp14:sizeRelV relativeFrom="page">
              <wp14:pctHeight>0</wp14:pctHeight>
            </wp14:sizeRelV>
          </wp:anchor>
        </w:drawing>
      </w:r>
      <w:r w:rsidR="00782EB7">
        <w:rPr>
          <w:color w:val="auto"/>
        </w:rPr>
        <w:t>Small groups can be a really good way of teaching about generosity th</w:t>
      </w:r>
      <w:r w:rsidR="005F025B">
        <w:rPr>
          <w:color w:val="auto"/>
        </w:rPr>
        <w:t>r</w:t>
      </w:r>
      <w:r w:rsidR="00782EB7">
        <w:rPr>
          <w:color w:val="auto"/>
        </w:rPr>
        <w:t>ough learning and praying together, in a safe space and shared community. Teaching happens as we grow together, each listening and learning from each other, and sparking ideas within conversation. These conversations help us to articulate what we think about faith and giving within a group of people we trust.</w:t>
      </w:r>
    </w:p>
    <w:p w14:paraId="7D26A2EA" w14:textId="2D360185" w:rsidR="00782EB7" w:rsidRDefault="00782EB7" w:rsidP="00B760A2">
      <w:pPr>
        <w:rPr>
          <w:color w:val="auto"/>
        </w:rPr>
      </w:pPr>
      <w:r>
        <w:rPr>
          <w:color w:val="auto"/>
        </w:rPr>
        <w:t>There are plenty of small group materials exploring giving, generosity and gratitude, which can help guide these conversations. In doing so, we help to build a culture of generosity.</w:t>
      </w:r>
    </w:p>
    <w:p w14:paraId="502FB561" w14:textId="77777777" w:rsidR="00B760A2" w:rsidRDefault="00B760A2" w:rsidP="00B760A2">
      <w:pPr>
        <w:rPr>
          <w:color w:val="auto"/>
        </w:rPr>
      </w:pPr>
    </w:p>
    <w:p w14:paraId="4383610F" w14:textId="3F95D95F" w:rsidR="00B760A2" w:rsidRPr="006D24B6" w:rsidRDefault="00D029C5" w:rsidP="006D24B6">
      <w:pPr>
        <w:pStyle w:val="Footer"/>
      </w:pPr>
      <w:r>
        <w:br w:type="page"/>
      </w:r>
      <w:r w:rsidR="006D24B6">
        <w:lastRenderedPageBreak/>
        <w:t>Celebration and Gratitude</w:t>
      </w:r>
    </w:p>
    <w:p w14:paraId="0D853FF7" w14:textId="6B521865" w:rsidR="00632B62" w:rsidRDefault="004C34AF" w:rsidP="00B760A2">
      <w:pPr>
        <w:rPr>
          <w:color w:val="auto"/>
        </w:rPr>
      </w:pPr>
      <w:r>
        <w:rPr>
          <w:color w:val="auto"/>
        </w:rPr>
        <w:t xml:space="preserve">We also teach about generosity through celebration and gratitude. We teach about the joy of generosity as we share stories and give thanks for all the giving we experience in our community. This helps us to become more confident in our teaching as well, as we ground our communication in celebration and thanksgiving. </w:t>
      </w:r>
    </w:p>
    <w:p w14:paraId="593D5465" w14:textId="629A15DA" w:rsidR="004C34AF" w:rsidRDefault="004C34AF" w:rsidP="00B760A2">
      <w:pPr>
        <w:rPr>
          <w:color w:val="auto"/>
        </w:rPr>
      </w:pPr>
      <w:r>
        <w:rPr>
          <w:color w:val="auto"/>
        </w:rPr>
        <w:t xml:space="preserve">All our Christian giving begins with gratitude, as we give thanks for the blessings we receive from God and cheerfully respond in our own giving. We should model this within our church leadership as well, </w:t>
      </w:r>
      <w:r w:rsidR="005E2C1C">
        <w:rPr>
          <w:color w:val="auto"/>
        </w:rPr>
        <w:t>beginning with gratitude for all that is given to support our life and work, and using the opportunity to explain the difference that giving makes.</w:t>
      </w:r>
    </w:p>
    <w:p w14:paraId="0B55AA4D" w14:textId="6BA4F14A" w:rsidR="00B760A2" w:rsidRPr="00B760A2" w:rsidRDefault="005E2C1C" w:rsidP="00B760A2">
      <w:pPr>
        <w:rPr>
          <w:color w:val="auto"/>
        </w:rPr>
      </w:pPr>
      <w:r>
        <w:rPr>
          <w:color w:val="auto"/>
        </w:rPr>
        <w:t>Gratitude is also a good teaching mechanism as a springboard into greater generosity – people tend to give more generously when thanked or acknowledged. It helps people to feel seen and valued, and trust that their gifts are being used wisely.</w:t>
      </w:r>
    </w:p>
    <w:p w14:paraId="5855429B" w14:textId="400B333F" w:rsidR="00B760A2" w:rsidRDefault="00B760A2" w:rsidP="00B760A2">
      <w:pPr>
        <w:rPr>
          <w:color w:val="auto"/>
        </w:rPr>
      </w:pPr>
    </w:p>
    <w:p w14:paraId="5BB83DDA" w14:textId="12049E5C" w:rsidR="00B760A2" w:rsidRDefault="00B760A2" w:rsidP="00B760A2">
      <w:pPr>
        <w:pStyle w:val="Footer"/>
      </w:pPr>
      <w:r>
        <w:t>Teaching through Worship</w:t>
      </w:r>
    </w:p>
    <w:p w14:paraId="3A548A44" w14:textId="620E4EAF" w:rsidR="005E2C1C" w:rsidRDefault="00052140" w:rsidP="00632B62">
      <w:pPr>
        <w:rPr>
          <w:color w:val="auto"/>
        </w:rPr>
      </w:pPr>
      <w:r>
        <w:rPr>
          <w:color w:val="auto"/>
        </w:rPr>
        <w:t xml:space="preserve">As Anglicans, we learn so much of our theology through our worship. Worship itself becomes a form of teaching, as it expresses our theology, forms our faith and shapes our learning. As disciples, we are shaped by our worship – and so when generosity is weaved throughout our liturgy, it helps to build generous communities. </w:t>
      </w:r>
    </w:p>
    <w:p w14:paraId="59ED7FAA" w14:textId="6546B24D" w:rsidR="00052140" w:rsidRDefault="00052140" w:rsidP="00632B62">
      <w:pPr>
        <w:rPr>
          <w:color w:val="auto"/>
        </w:rPr>
      </w:pPr>
      <w:r>
        <w:rPr>
          <w:color w:val="auto"/>
        </w:rPr>
        <w:t>At the end of an act of worship, we are sent out as changed people. In weaving a theology of generosity in our worship, we are sent out changed more into the likeness of the self-giving nature of Jesus Christ.</w:t>
      </w:r>
    </w:p>
    <w:p w14:paraId="34B61BFB" w14:textId="3E69FC75" w:rsidR="00152B81" w:rsidRDefault="00152B81" w:rsidP="00B760A2">
      <w:pPr>
        <w:rPr>
          <w:rFonts w:ascii="DIN Condensed" w:hAnsi="DIN Condensed" w:cs="Tahoma (Headings CS)"/>
          <w:caps/>
          <w:sz w:val="28"/>
          <w:szCs w:val="26"/>
        </w:rPr>
      </w:pPr>
      <w:r>
        <w:br w:type="page"/>
      </w:r>
    </w:p>
    <w:p w14:paraId="5835E57F" w14:textId="138EEC36" w:rsidR="000476D0" w:rsidRDefault="000476D0" w:rsidP="00C27BF6">
      <w:pPr>
        <w:pStyle w:val="Heading2"/>
      </w:pPr>
      <w:r w:rsidRPr="00296B53">
        <w:rPr>
          <w:noProof/>
          <w:color w:val="FFFFFF" w:themeColor="background1"/>
          <w:lang w:val="en-GB" w:eastAsia="en-GB"/>
        </w:rPr>
        <w:lastRenderedPageBreak/>
        <w:drawing>
          <wp:anchor distT="0" distB="0" distL="114300" distR="114300" simplePos="0" relativeHeight="251712512" behindDoc="1" locked="0" layoutInCell="1" allowOverlap="1" wp14:anchorId="6D088D03" wp14:editId="7D55D957">
            <wp:simplePos x="0" y="0"/>
            <wp:positionH relativeFrom="page">
              <wp:align>left</wp:align>
            </wp:positionH>
            <wp:positionV relativeFrom="paragraph">
              <wp:posOffset>-914400</wp:posOffset>
            </wp:positionV>
            <wp:extent cx="7562496" cy="10727305"/>
            <wp:effectExtent l="0" t="0" r="63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2496" cy="10727305"/>
                    </a:xfrm>
                    <a:prstGeom prst="rect">
                      <a:avLst/>
                    </a:prstGeom>
                  </pic:spPr>
                </pic:pic>
              </a:graphicData>
            </a:graphic>
            <wp14:sizeRelH relativeFrom="page">
              <wp14:pctWidth>0</wp14:pctWidth>
            </wp14:sizeRelH>
            <wp14:sizeRelV relativeFrom="page">
              <wp14:pctHeight>0</wp14:pctHeight>
            </wp14:sizeRelV>
          </wp:anchor>
        </w:drawing>
      </w:r>
    </w:p>
    <w:p w14:paraId="0CC01EB6"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Lord, teach me to be generous.</w:t>
      </w:r>
    </w:p>
    <w:p w14:paraId="4166D4F4"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Teach me to serve you as you deserve;</w:t>
      </w:r>
    </w:p>
    <w:p w14:paraId="21046E42"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to give and not to count the cost,</w:t>
      </w:r>
    </w:p>
    <w:p w14:paraId="420696BE"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to fight and not to heed the wounds,</w:t>
      </w:r>
    </w:p>
    <w:p w14:paraId="11D1DCC7"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to toil and not to seek for rest,</w:t>
      </w:r>
    </w:p>
    <w:p w14:paraId="3B0F8B65"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to labour and not to ask for reward,</w:t>
      </w:r>
    </w:p>
    <w:p w14:paraId="5E637802" w14:textId="77777777" w:rsidR="00C8401E" w:rsidRPr="00C8401E" w:rsidRDefault="00C8401E" w:rsidP="00C8401E">
      <w:pPr>
        <w:spacing w:after="0"/>
        <w:rPr>
          <w:rFonts w:ascii="DIN Condensed" w:hAnsi="DIN Condensed"/>
          <w:iCs/>
          <w:color w:val="FFFFFF" w:themeColor="background1"/>
          <w:sz w:val="54"/>
        </w:rPr>
      </w:pPr>
      <w:r w:rsidRPr="00C8401E">
        <w:rPr>
          <w:rFonts w:ascii="DIN Condensed" w:hAnsi="DIN Condensed"/>
          <w:iCs/>
          <w:color w:val="FFFFFF" w:themeColor="background1"/>
          <w:sz w:val="54"/>
        </w:rPr>
        <w:t xml:space="preserve">save that of knowing that I do your will. </w:t>
      </w:r>
    </w:p>
    <w:p w14:paraId="6512B6D0" w14:textId="0E7AD743" w:rsidR="00543DD0" w:rsidRDefault="00543DD0" w:rsidP="00F43397">
      <w:pPr>
        <w:spacing w:after="0"/>
        <w:rPr>
          <w:rFonts w:ascii="DIN Condensed" w:hAnsi="DIN Condensed"/>
          <w:iCs/>
          <w:color w:val="FFFFFF" w:themeColor="background1"/>
          <w:sz w:val="54"/>
        </w:rPr>
      </w:pPr>
      <w:r>
        <w:rPr>
          <w:rFonts w:ascii="DIN Condensed" w:hAnsi="DIN Condensed"/>
          <w:iCs/>
          <w:color w:val="FFFFFF" w:themeColor="background1"/>
          <w:sz w:val="54"/>
        </w:rPr>
        <w:t>Amen.</w:t>
      </w:r>
    </w:p>
    <w:p w14:paraId="134CC24B" w14:textId="77777777" w:rsidR="00C8401E" w:rsidRDefault="00C8401E" w:rsidP="00543DD0">
      <w:pPr>
        <w:pStyle w:val="Heading2"/>
        <w:rPr>
          <w:color w:val="FFFFFF" w:themeColor="background1"/>
        </w:rPr>
      </w:pPr>
    </w:p>
    <w:p w14:paraId="61666D19" w14:textId="1B0A9B1B" w:rsidR="000476D0" w:rsidRDefault="00C8401E" w:rsidP="00C27BF6">
      <w:pPr>
        <w:pStyle w:val="Heading2"/>
      </w:pPr>
      <w:r w:rsidRPr="00C8401E">
        <w:rPr>
          <w:color w:val="FFFFFF" w:themeColor="background1"/>
        </w:rPr>
        <w:t>St Ignatius of Loyola</w:t>
      </w:r>
    </w:p>
    <w:p w14:paraId="788C0350" w14:textId="77777777" w:rsidR="000476D0" w:rsidRDefault="000476D0">
      <w:pPr>
        <w:rPr>
          <w:rFonts w:ascii="DIN Condensed" w:hAnsi="DIN Condensed" w:cs="Tahoma (Headings CS)"/>
          <w:caps/>
          <w:sz w:val="28"/>
          <w:szCs w:val="26"/>
        </w:rPr>
      </w:pPr>
      <w:r>
        <w:br w:type="page"/>
      </w:r>
    </w:p>
    <w:p w14:paraId="726DB883" w14:textId="611B8A0D" w:rsidR="00F856AE" w:rsidRDefault="00C27BF6" w:rsidP="00C27BF6">
      <w:pPr>
        <w:pStyle w:val="Heading2"/>
      </w:pPr>
      <w:r>
        <w:lastRenderedPageBreak/>
        <w:t>Further reading and resources</w:t>
      </w:r>
    </w:p>
    <w:p w14:paraId="5510A9DC" w14:textId="00ED2226" w:rsidR="00C27BF6" w:rsidRDefault="00C27BF6" w:rsidP="00C27BF6">
      <w:pPr>
        <w:pStyle w:val="ListBullet"/>
      </w:pPr>
      <w:r>
        <w:t xml:space="preserve">National Giving Team’s Building a Generous Church website: </w:t>
      </w:r>
      <w:hyperlink r:id="rId21" w:history="1">
        <w:r w:rsidRPr="00111F88">
          <w:rPr>
            <w:rStyle w:val="Hyperlink"/>
          </w:rPr>
          <w:t>https://www.churchofengland.org/resources/building-generous-church</w:t>
        </w:r>
      </w:hyperlink>
      <w:r>
        <w:t xml:space="preserve"> </w:t>
      </w:r>
    </w:p>
    <w:p w14:paraId="2443ACED" w14:textId="24B5A7BD" w:rsidR="00C8401E" w:rsidRDefault="00C8401E" w:rsidP="00CE0962">
      <w:pPr>
        <w:pStyle w:val="ListBullet"/>
      </w:pPr>
      <w:r>
        <w:t xml:space="preserve">Giving in Grace </w:t>
      </w:r>
      <w:r w:rsidR="00CE0962">
        <w:t xml:space="preserve">sermon series – Matthew, Mark, Luke, Exodus and 2 Corinthians: </w:t>
      </w:r>
      <w:hyperlink r:id="rId22" w:history="1">
        <w:r w:rsidR="00CE0962" w:rsidRPr="00333711">
          <w:rPr>
            <w:rStyle w:val="Hyperlink"/>
          </w:rPr>
          <w:t>http://www.givingingrace.org/Preaching</w:t>
        </w:r>
      </w:hyperlink>
      <w:r w:rsidR="00CE0962">
        <w:t xml:space="preserve"> </w:t>
      </w:r>
    </w:p>
    <w:p w14:paraId="60E8B178" w14:textId="7D14EBBF" w:rsidR="00CE0962" w:rsidRDefault="00CE0962" w:rsidP="00CE0962">
      <w:pPr>
        <w:pStyle w:val="ListBullet"/>
      </w:pPr>
      <w:r>
        <w:t xml:space="preserve">Stewardship for Sundays – sermon ideas for each Sunday of the Lectionary year: </w:t>
      </w:r>
      <w:hyperlink r:id="rId23" w:history="1">
        <w:r w:rsidRPr="00333711">
          <w:rPr>
            <w:rStyle w:val="Hyperlink"/>
          </w:rPr>
          <w:t>https://www.churchofengland.org/sites/default/files/2020-09/Stewardship%20for%20Sundays.pdf</w:t>
        </w:r>
      </w:hyperlink>
      <w:r>
        <w:t xml:space="preserve"> </w:t>
      </w:r>
    </w:p>
    <w:p w14:paraId="263CEAFF" w14:textId="15F46BE4" w:rsidR="00CE0962" w:rsidRDefault="00CE0962" w:rsidP="00CE0962">
      <w:pPr>
        <w:pStyle w:val="ListBullet"/>
      </w:pPr>
      <w:r>
        <w:t xml:space="preserve">Our Calling Under our God – A Harvest Stewardship Series: </w:t>
      </w:r>
      <w:hyperlink r:id="rId24" w:history="1">
        <w:r w:rsidRPr="00333711">
          <w:rPr>
            <w:rStyle w:val="Hyperlink"/>
          </w:rPr>
          <w:t>https://www.churchofengland.org/sites/default/files/2020-09/HArvest%20Stewardship%20series.pdf</w:t>
        </w:r>
      </w:hyperlink>
      <w:r>
        <w:t xml:space="preserve"> </w:t>
      </w:r>
    </w:p>
    <w:p w14:paraId="2379F096" w14:textId="77777777" w:rsidR="00CE0962" w:rsidRDefault="00CE0962" w:rsidP="00CE0962">
      <w:pPr>
        <w:pStyle w:val="ListBullet"/>
      </w:pPr>
      <w:r>
        <w:t xml:space="preserve">Growing Generous Church Small Group Guide: </w:t>
      </w:r>
      <w:hyperlink r:id="rId25" w:history="1">
        <w:r w:rsidRPr="00333711">
          <w:rPr>
            <w:rStyle w:val="Hyperlink"/>
          </w:rPr>
          <w:t>https://d3hgrlq6yacptf.cloudfront.net/5f3ffd8a9f6aa/content/pages/documents/1598442295.pdf</w:t>
        </w:r>
      </w:hyperlink>
    </w:p>
    <w:p w14:paraId="407A710D" w14:textId="50AC8217" w:rsidR="00CE0962" w:rsidRDefault="00CE0962" w:rsidP="00CE0962">
      <w:pPr>
        <w:pStyle w:val="ListBullet"/>
      </w:pPr>
      <w:r>
        <w:t xml:space="preserve">Generous God, Generous People Small Group Guide: </w:t>
      </w:r>
      <w:hyperlink r:id="rId26" w:history="1">
        <w:r w:rsidRPr="00333711">
          <w:rPr>
            <w:rStyle w:val="Hyperlink"/>
          </w:rPr>
          <w:t>http://www.givingingrace.org/userfiles/files/Design/GGGP_readings.pdf</w:t>
        </w:r>
      </w:hyperlink>
      <w:r>
        <w:t xml:space="preserve">  </w:t>
      </w:r>
    </w:p>
    <w:p w14:paraId="6F05F132" w14:textId="676A93BC" w:rsidR="00F856AE" w:rsidRDefault="00F856AE" w:rsidP="00A8662B"/>
    <w:p w14:paraId="5A67A06D" w14:textId="07FD23D9" w:rsidR="00F856AE" w:rsidRDefault="00F856AE" w:rsidP="00A8662B"/>
    <w:p w14:paraId="2AC5F877" w14:textId="77777777" w:rsidR="00F856AE" w:rsidRDefault="00F856AE" w:rsidP="00A8662B"/>
    <w:p w14:paraId="55597D31" w14:textId="109E4774" w:rsidR="00F774B9" w:rsidRDefault="006227B0" w:rsidP="00A8662B">
      <w:r>
        <w:rPr>
          <w:noProof/>
          <w:lang w:val="en-GB" w:eastAsia="en-GB"/>
        </w:rPr>
        <w:drawing>
          <wp:anchor distT="0" distB="0" distL="114300" distR="114300" simplePos="0" relativeHeight="251651072" behindDoc="1" locked="0" layoutInCell="1" allowOverlap="1" wp14:anchorId="64ED0A42" wp14:editId="617FE267">
            <wp:simplePos x="0" y="0"/>
            <wp:positionH relativeFrom="page">
              <wp:posOffset>25309</wp:posOffset>
            </wp:positionH>
            <wp:positionV relativeFrom="page">
              <wp:posOffset>0</wp:posOffset>
            </wp:positionV>
            <wp:extent cx="7516495" cy="10662920"/>
            <wp:effectExtent l="0" t="0" r="825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16495" cy="10662920"/>
                    </a:xfrm>
                    <a:prstGeom prst="rect">
                      <a:avLst/>
                    </a:prstGeom>
                  </pic:spPr>
                </pic:pic>
              </a:graphicData>
            </a:graphic>
            <wp14:sizeRelH relativeFrom="page">
              <wp14:pctWidth>0</wp14:pctWidth>
            </wp14:sizeRelH>
            <wp14:sizeRelV relativeFrom="page">
              <wp14:pctHeight>0</wp14:pctHeight>
            </wp14:sizeRelV>
          </wp:anchor>
        </w:drawing>
      </w:r>
    </w:p>
    <w:p w14:paraId="4A052376" w14:textId="77777777" w:rsidR="00F774B9" w:rsidRDefault="00F774B9" w:rsidP="00A8662B"/>
    <w:p w14:paraId="067C4FD5" w14:textId="77777777" w:rsidR="00F774B9" w:rsidRDefault="00F774B9" w:rsidP="00A8662B"/>
    <w:p w14:paraId="66658B84" w14:textId="5435B1AD" w:rsidR="00F774B9" w:rsidRDefault="00F774B9" w:rsidP="00A8662B"/>
    <w:p w14:paraId="6407D218" w14:textId="77777777" w:rsidR="00F774B9" w:rsidRDefault="00F774B9" w:rsidP="00A8662B"/>
    <w:p w14:paraId="73224992" w14:textId="17201F9D" w:rsidR="005F3755" w:rsidRDefault="00715B71" w:rsidP="00A8662B">
      <w:r>
        <w:rPr>
          <w:noProof/>
          <w:lang w:val="en-GB" w:eastAsia="en-GB"/>
        </w:rPr>
        <w:drawing>
          <wp:anchor distT="0" distB="0" distL="114300" distR="114300" simplePos="0" relativeHeight="251670528" behindDoc="1" locked="0" layoutInCell="1" allowOverlap="1" wp14:anchorId="3E6CF281" wp14:editId="021D76BE">
            <wp:simplePos x="0" y="0"/>
            <wp:positionH relativeFrom="column">
              <wp:posOffset>71120</wp:posOffset>
            </wp:positionH>
            <wp:positionV relativeFrom="page">
              <wp:posOffset>9752330</wp:posOffset>
            </wp:positionV>
            <wp:extent cx="1666875" cy="3365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6875" cy="336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3755" w:rsidSect="0061257B">
      <w:type w:val="continuous"/>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35A9E" w14:textId="77777777" w:rsidR="003D6BE2" w:rsidRDefault="003D6BE2" w:rsidP="00A8662B">
      <w:r>
        <w:separator/>
      </w:r>
    </w:p>
  </w:endnote>
  <w:endnote w:type="continuationSeparator" w:id="0">
    <w:p w14:paraId="50CB2948" w14:textId="77777777" w:rsidR="003D6BE2" w:rsidRDefault="003D6BE2" w:rsidP="00A8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IN Condensed">
    <w:altName w:val="Calibri"/>
    <w:charset w:val="00"/>
    <w:family w:val="auto"/>
    <w:pitch w:val="variable"/>
    <w:sig w:usb0="800000AF" w:usb1="5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Headings CS)">
    <w:altName w:val="Tahom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4635168"/>
      <w:docPartObj>
        <w:docPartGallery w:val="Page Numbers (Bottom of Page)"/>
        <w:docPartUnique/>
      </w:docPartObj>
    </w:sdtPr>
    <w:sdtContent>
      <w:p w14:paraId="70810F3C" w14:textId="0137A094" w:rsidR="005F3755" w:rsidRDefault="005F3755" w:rsidP="00E93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F1AB9" w14:textId="77777777" w:rsidR="005F3755" w:rsidRDefault="005F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14CA" w14:textId="0E14DCC6" w:rsidR="00F06097" w:rsidRDefault="00F06097" w:rsidP="00A8662B">
    <w:pPr>
      <w:pStyle w:val="Footer"/>
    </w:pPr>
    <w:r>
      <w:rPr>
        <w:noProof/>
        <w:lang w:val="en-GB" w:eastAsia="en-GB"/>
      </w:rPr>
      <w:drawing>
        <wp:anchor distT="0" distB="0" distL="114300" distR="114300" simplePos="0" relativeHeight="251659264" behindDoc="1" locked="0" layoutInCell="1" allowOverlap="1" wp14:anchorId="052B3DB7" wp14:editId="33AEC8B0">
          <wp:simplePos x="0" y="0"/>
          <wp:positionH relativeFrom="column">
            <wp:posOffset>0</wp:posOffset>
          </wp:positionH>
          <wp:positionV relativeFrom="paragraph">
            <wp:posOffset>0</wp:posOffset>
          </wp:positionV>
          <wp:extent cx="1734671" cy="35077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671" cy="3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A843" w14:textId="191B676F" w:rsidR="005F3755" w:rsidRPr="005F3755" w:rsidRDefault="005F3755" w:rsidP="005F3755">
    <w:pPr>
      <w:pStyle w:val="Footer"/>
      <w:framePr w:wrap="none" w:vAnchor="text" w:hAnchor="margin" w:xAlign="center" w:y="1"/>
      <w:jc w:val="center"/>
      <w:rPr>
        <w:rStyle w:val="PageNumber"/>
        <w:color w:val="3E3E3E" w:themeColor="text2" w:themeTint="E6"/>
      </w:rPr>
    </w:pPr>
  </w:p>
  <w:p w14:paraId="16C4F0F8" w14:textId="2C3B6EA2" w:rsidR="00C323FD" w:rsidRPr="005F3755" w:rsidRDefault="00C323FD" w:rsidP="005F3755">
    <w:pPr>
      <w:pStyle w:val="Footer"/>
      <w:tabs>
        <w:tab w:val="cente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52CD" w14:textId="329B5B00" w:rsidR="004B1B5A" w:rsidRPr="005F3755" w:rsidRDefault="004B1B5A" w:rsidP="005F3755">
    <w:pPr>
      <w:pStyle w:val="Footer"/>
      <w:tabs>
        <w:tab w:val="center" w:pos="4513"/>
      </w:tabs>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69B9" w14:textId="77777777" w:rsidR="003D6BE2" w:rsidRDefault="003D6BE2" w:rsidP="00A8662B">
      <w:r>
        <w:separator/>
      </w:r>
    </w:p>
  </w:footnote>
  <w:footnote w:type="continuationSeparator" w:id="0">
    <w:p w14:paraId="2A37AEF0" w14:textId="77777777" w:rsidR="003D6BE2" w:rsidRDefault="003D6BE2" w:rsidP="00A8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B646EE"/>
    <w:multiLevelType w:val="hybridMultilevel"/>
    <w:tmpl w:val="D78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94CF8"/>
    <w:multiLevelType w:val="hybridMultilevel"/>
    <w:tmpl w:val="1D62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62ACD"/>
    <w:multiLevelType w:val="hybridMultilevel"/>
    <w:tmpl w:val="69EE29FE"/>
    <w:lvl w:ilvl="0" w:tplc="0809000F">
      <w:start w:val="1"/>
      <w:numFmt w:val="decimal"/>
      <w:lvlText w:val="%1."/>
      <w:lvlJc w:val="left"/>
      <w:pPr>
        <w:tabs>
          <w:tab w:val="num" w:pos="360"/>
        </w:tabs>
        <w:ind w:left="360" w:hanging="360"/>
      </w:pPr>
      <w:rPr>
        <w:rFonts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85430">
    <w:abstractNumId w:val="9"/>
  </w:num>
  <w:num w:numId="2" w16cid:durableId="483545262">
    <w:abstractNumId w:val="12"/>
  </w:num>
  <w:num w:numId="3" w16cid:durableId="1963724318">
    <w:abstractNumId w:val="12"/>
  </w:num>
  <w:num w:numId="4" w16cid:durableId="45032226">
    <w:abstractNumId w:val="12"/>
  </w:num>
  <w:num w:numId="5" w16cid:durableId="1865442013">
    <w:abstractNumId w:val="12"/>
  </w:num>
  <w:num w:numId="6" w16cid:durableId="862477806">
    <w:abstractNumId w:val="8"/>
  </w:num>
  <w:num w:numId="7" w16cid:durableId="362676920">
    <w:abstractNumId w:val="15"/>
  </w:num>
  <w:num w:numId="8" w16cid:durableId="2057391775">
    <w:abstractNumId w:val="7"/>
  </w:num>
  <w:num w:numId="9" w16cid:durableId="514735913">
    <w:abstractNumId w:val="6"/>
  </w:num>
  <w:num w:numId="10" w16cid:durableId="1539706536">
    <w:abstractNumId w:val="5"/>
  </w:num>
  <w:num w:numId="11" w16cid:durableId="1196191715">
    <w:abstractNumId w:val="4"/>
  </w:num>
  <w:num w:numId="12" w16cid:durableId="165439796">
    <w:abstractNumId w:val="3"/>
  </w:num>
  <w:num w:numId="13" w16cid:durableId="3410134">
    <w:abstractNumId w:val="2"/>
  </w:num>
  <w:num w:numId="14" w16cid:durableId="250941021">
    <w:abstractNumId w:val="1"/>
  </w:num>
  <w:num w:numId="15" w16cid:durableId="1577787407">
    <w:abstractNumId w:val="0"/>
  </w:num>
  <w:num w:numId="16" w16cid:durableId="1875731428">
    <w:abstractNumId w:val="13"/>
  </w:num>
  <w:num w:numId="17" w16cid:durableId="166332924">
    <w:abstractNumId w:val="14"/>
  </w:num>
  <w:num w:numId="18" w16cid:durableId="1509523116">
    <w:abstractNumId w:val="11"/>
  </w:num>
  <w:num w:numId="19" w16cid:durableId="1881625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97"/>
    <w:rsid w:val="000476D0"/>
    <w:rsid w:val="00052140"/>
    <w:rsid w:val="000557CB"/>
    <w:rsid w:val="000729F6"/>
    <w:rsid w:val="0008505E"/>
    <w:rsid w:val="000A00C3"/>
    <w:rsid w:val="000E2246"/>
    <w:rsid w:val="00103293"/>
    <w:rsid w:val="0014610D"/>
    <w:rsid w:val="00152B81"/>
    <w:rsid w:val="00167E42"/>
    <w:rsid w:val="001A7556"/>
    <w:rsid w:val="001B5017"/>
    <w:rsid w:val="001B7A02"/>
    <w:rsid w:val="001D0305"/>
    <w:rsid w:val="00202570"/>
    <w:rsid w:val="00203DCB"/>
    <w:rsid w:val="002111D1"/>
    <w:rsid w:val="00214ACB"/>
    <w:rsid w:val="00224AE2"/>
    <w:rsid w:val="00240A12"/>
    <w:rsid w:val="00254633"/>
    <w:rsid w:val="002557BB"/>
    <w:rsid w:val="00271D4D"/>
    <w:rsid w:val="00286560"/>
    <w:rsid w:val="00296B53"/>
    <w:rsid w:val="002B0B5D"/>
    <w:rsid w:val="002B43E6"/>
    <w:rsid w:val="002C0F01"/>
    <w:rsid w:val="00302CD4"/>
    <w:rsid w:val="00335EE3"/>
    <w:rsid w:val="0034262A"/>
    <w:rsid w:val="00346B92"/>
    <w:rsid w:val="00380E85"/>
    <w:rsid w:val="003A3CDF"/>
    <w:rsid w:val="003A572F"/>
    <w:rsid w:val="003D6BE2"/>
    <w:rsid w:val="003F2BE6"/>
    <w:rsid w:val="00434D25"/>
    <w:rsid w:val="00442355"/>
    <w:rsid w:val="00450CB7"/>
    <w:rsid w:val="004647F4"/>
    <w:rsid w:val="004A610A"/>
    <w:rsid w:val="004B1B5A"/>
    <w:rsid w:val="004B3D42"/>
    <w:rsid w:val="004C34AF"/>
    <w:rsid w:val="00524FE2"/>
    <w:rsid w:val="00543DD0"/>
    <w:rsid w:val="00546E41"/>
    <w:rsid w:val="0059258F"/>
    <w:rsid w:val="005C1C01"/>
    <w:rsid w:val="005C7ED4"/>
    <w:rsid w:val="005D3AF5"/>
    <w:rsid w:val="005E0A94"/>
    <w:rsid w:val="005E2C1C"/>
    <w:rsid w:val="005F025B"/>
    <w:rsid w:val="005F3755"/>
    <w:rsid w:val="005F6915"/>
    <w:rsid w:val="0061257B"/>
    <w:rsid w:val="00617E87"/>
    <w:rsid w:val="006227B0"/>
    <w:rsid w:val="00626DEC"/>
    <w:rsid w:val="00632B62"/>
    <w:rsid w:val="00685FE8"/>
    <w:rsid w:val="00691669"/>
    <w:rsid w:val="00692EE9"/>
    <w:rsid w:val="006D24B6"/>
    <w:rsid w:val="006E162D"/>
    <w:rsid w:val="006F5A0A"/>
    <w:rsid w:val="00715B71"/>
    <w:rsid w:val="00716927"/>
    <w:rsid w:val="00720758"/>
    <w:rsid w:val="007242FA"/>
    <w:rsid w:val="0073170E"/>
    <w:rsid w:val="007724D5"/>
    <w:rsid w:val="00782EB7"/>
    <w:rsid w:val="007C08B5"/>
    <w:rsid w:val="00806228"/>
    <w:rsid w:val="008102E8"/>
    <w:rsid w:val="008147F4"/>
    <w:rsid w:val="00827ABD"/>
    <w:rsid w:val="008349F2"/>
    <w:rsid w:val="00887FE0"/>
    <w:rsid w:val="008908E3"/>
    <w:rsid w:val="008F13AC"/>
    <w:rsid w:val="00922209"/>
    <w:rsid w:val="00995EB9"/>
    <w:rsid w:val="009A66BC"/>
    <w:rsid w:val="009A79D0"/>
    <w:rsid w:val="009B42D1"/>
    <w:rsid w:val="009C0541"/>
    <w:rsid w:val="009C72AD"/>
    <w:rsid w:val="00A06265"/>
    <w:rsid w:val="00A24D76"/>
    <w:rsid w:val="00A31855"/>
    <w:rsid w:val="00A41CAE"/>
    <w:rsid w:val="00A60650"/>
    <w:rsid w:val="00A65E24"/>
    <w:rsid w:val="00A72751"/>
    <w:rsid w:val="00A8662B"/>
    <w:rsid w:val="00A9318E"/>
    <w:rsid w:val="00AC1995"/>
    <w:rsid w:val="00AE0DA1"/>
    <w:rsid w:val="00AF40FC"/>
    <w:rsid w:val="00AF6D98"/>
    <w:rsid w:val="00B05EB2"/>
    <w:rsid w:val="00B12F27"/>
    <w:rsid w:val="00B361A9"/>
    <w:rsid w:val="00B40CB3"/>
    <w:rsid w:val="00B74BDA"/>
    <w:rsid w:val="00B760A2"/>
    <w:rsid w:val="00B80BC4"/>
    <w:rsid w:val="00B812FD"/>
    <w:rsid w:val="00B84EF0"/>
    <w:rsid w:val="00BB2DA0"/>
    <w:rsid w:val="00BE70E6"/>
    <w:rsid w:val="00C12468"/>
    <w:rsid w:val="00C27BF6"/>
    <w:rsid w:val="00C323FD"/>
    <w:rsid w:val="00C45AB8"/>
    <w:rsid w:val="00C472A6"/>
    <w:rsid w:val="00C77B10"/>
    <w:rsid w:val="00C8401E"/>
    <w:rsid w:val="00C856E5"/>
    <w:rsid w:val="00CB04EB"/>
    <w:rsid w:val="00CD38CE"/>
    <w:rsid w:val="00CE0962"/>
    <w:rsid w:val="00CF7C16"/>
    <w:rsid w:val="00D029C5"/>
    <w:rsid w:val="00D03A8C"/>
    <w:rsid w:val="00D05B3F"/>
    <w:rsid w:val="00D13071"/>
    <w:rsid w:val="00D7598D"/>
    <w:rsid w:val="00D838C8"/>
    <w:rsid w:val="00DD5006"/>
    <w:rsid w:val="00E00077"/>
    <w:rsid w:val="00E17A3F"/>
    <w:rsid w:val="00E725C3"/>
    <w:rsid w:val="00E7634A"/>
    <w:rsid w:val="00E766A8"/>
    <w:rsid w:val="00E81D0B"/>
    <w:rsid w:val="00E94A0E"/>
    <w:rsid w:val="00EB10ED"/>
    <w:rsid w:val="00EB7A8C"/>
    <w:rsid w:val="00EE0CB7"/>
    <w:rsid w:val="00F06097"/>
    <w:rsid w:val="00F30C72"/>
    <w:rsid w:val="00F43397"/>
    <w:rsid w:val="00F774B9"/>
    <w:rsid w:val="00F850EC"/>
    <w:rsid w:val="00F856AE"/>
    <w:rsid w:val="00FC4381"/>
    <w:rsid w:val="00FD079F"/>
    <w:rsid w:val="00FE2AB5"/>
    <w:rsid w:val="00FF06FE"/>
    <w:rsid w:val="00FF5D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8A9F"/>
  <w15:chartTrackingRefBased/>
  <w15:docId w15:val="{C44A2B0A-D655-D245-8559-78269A4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2B"/>
    <w:rPr>
      <w:rFonts w:ascii="Open Sans" w:hAnsi="Open Sans" w:cs="Open Sans"/>
      <w:color w:val="3E3E3E" w:themeColor="text2" w:themeTint="E6"/>
    </w:rPr>
  </w:style>
  <w:style w:type="paragraph" w:styleId="Heading1">
    <w:name w:val="heading 1"/>
    <w:basedOn w:val="Normal"/>
    <w:next w:val="Normal"/>
    <w:link w:val="Heading1Char"/>
    <w:uiPriority w:val="9"/>
    <w:qFormat/>
    <w:rsid w:val="00A72751"/>
    <w:pPr>
      <w:keepNext/>
      <w:keepLines/>
      <w:spacing w:after="3700" w:line="240" w:lineRule="auto"/>
      <w:contextualSpacing/>
      <w:outlineLvl w:val="0"/>
    </w:pPr>
    <w:rPr>
      <w:rFonts w:ascii="DIN Condensed" w:eastAsiaTheme="majorEastAsia" w:hAnsi="DIN Condensed" w:cstheme="majorBidi"/>
      <w:caps/>
      <w:sz w:val="90"/>
      <w:szCs w:val="32"/>
    </w:rPr>
  </w:style>
  <w:style w:type="paragraph" w:styleId="Heading2">
    <w:name w:val="heading 2"/>
    <w:basedOn w:val="Normal"/>
    <w:next w:val="Normal"/>
    <w:link w:val="Heading2Char"/>
    <w:uiPriority w:val="9"/>
    <w:unhideWhenUsed/>
    <w:qFormat/>
    <w:rsid w:val="00BB2DA0"/>
    <w:pPr>
      <w:keepNext/>
      <w:keepLines/>
      <w:spacing w:before="40" w:after="280" w:line="240" w:lineRule="auto"/>
      <w:contextualSpacing/>
      <w:outlineLvl w:val="1"/>
    </w:pPr>
    <w:rPr>
      <w:rFonts w:ascii="DIN Condensed" w:hAnsi="DIN Condensed" w:cs="Tahoma (Headings CS)"/>
      <w:caps/>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51"/>
    <w:rPr>
      <w:rFonts w:ascii="DIN Condensed" w:eastAsiaTheme="majorEastAsia" w:hAnsi="DIN Condensed" w:cstheme="majorBidi"/>
      <w:caps/>
      <w:color w:val="3E3E3E" w:themeColor="text2" w:themeTint="E6"/>
      <w:sz w:val="90"/>
      <w:szCs w:val="32"/>
    </w:rPr>
  </w:style>
  <w:style w:type="character" w:customStyle="1" w:styleId="Heading2Char">
    <w:name w:val="Heading 2 Char"/>
    <w:basedOn w:val="DefaultParagraphFont"/>
    <w:link w:val="Heading2"/>
    <w:uiPriority w:val="9"/>
    <w:rsid w:val="00BB2DA0"/>
    <w:rPr>
      <w:rFonts w:ascii="DIN Condensed" w:hAnsi="DIN Condensed" w:cs="Tahoma (Headings CS)"/>
      <w:caps/>
      <w:color w:val="3E3E3E" w:themeColor="text2" w:themeTint="E6"/>
      <w:sz w:val="28"/>
      <w:szCs w:val="26"/>
    </w:rPr>
  </w:style>
  <w:style w:type="paragraph" w:styleId="ListBullet">
    <w:name w:val="List Bullet"/>
    <w:basedOn w:val="Normal"/>
    <w:uiPriority w:val="12"/>
    <w:qFormat/>
    <w:rsid w:val="00BB2DA0"/>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rsid w:val="00A8662B"/>
    <w:pPr>
      <w:spacing w:before="320" w:after="320" w:line="264" w:lineRule="auto"/>
      <w:contextualSpacing/>
    </w:pPr>
    <w:rPr>
      <w:rFonts w:ascii="DIN Condensed" w:hAnsi="DIN Condensed"/>
      <w:iCs/>
      <w:color w:val="8FC9C8"/>
      <w:sz w:val="54"/>
    </w:rPr>
  </w:style>
  <w:style w:type="character" w:customStyle="1" w:styleId="QuoteChar">
    <w:name w:val="Quote Char"/>
    <w:basedOn w:val="DefaultParagraphFont"/>
    <w:link w:val="Quote"/>
    <w:uiPriority w:val="10"/>
    <w:rsid w:val="00A8662B"/>
    <w:rPr>
      <w:rFonts w:ascii="DIN Condensed" w:hAnsi="DIN Condensed" w:cs="Open Sans"/>
      <w:iCs/>
      <w:color w:val="8FC9C8"/>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sid w:val="00BB2DA0"/>
    <w:rPr>
      <w:rFonts w:ascii="DIN Condensed" w:hAnsi="DIN Condensed"/>
      <w:b w:val="0"/>
      <w:i w:val="0"/>
      <w:iCs/>
      <w:color w:val="8FC9C8"/>
      <w:u w:val="none"/>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rsid w:val="005F3755"/>
    <w:pPr>
      <w:spacing w:after="0" w:line="360" w:lineRule="auto"/>
    </w:pPr>
    <w:rPr>
      <w:b/>
      <w:color w:val="8FC9C8"/>
      <w:sz w:val="38"/>
      <w:szCs w:val="38"/>
    </w:rPr>
  </w:style>
  <w:style w:type="character" w:customStyle="1" w:styleId="FooterChar">
    <w:name w:val="Footer Char"/>
    <w:basedOn w:val="DefaultParagraphFont"/>
    <w:link w:val="Footer"/>
    <w:uiPriority w:val="99"/>
    <w:rsid w:val="005F3755"/>
    <w:rPr>
      <w:rFonts w:ascii="Open Sans" w:hAnsi="Open Sans" w:cs="Open Sans"/>
      <w:b/>
      <w:color w:val="8FC9C8"/>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rsid w:val="00A72751"/>
    <w:pPr>
      <w:spacing w:after="280" w:line="240" w:lineRule="auto"/>
      <w:contextualSpacing/>
    </w:pPr>
    <w:rPr>
      <w:rFonts w:ascii="DIN Condensed" w:eastAsiaTheme="majorEastAsia" w:hAnsi="DIN Condensed" w:cstheme="majorBidi"/>
      <w:caps/>
      <w:kern w:val="28"/>
      <w:sz w:val="100"/>
      <w:szCs w:val="56"/>
    </w:rPr>
  </w:style>
  <w:style w:type="character" w:customStyle="1" w:styleId="TitleChar">
    <w:name w:val="Title Char"/>
    <w:basedOn w:val="DefaultParagraphFont"/>
    <w:link w:val="Title"/>
    <w:uiPriority w:val="1"/>
    <w:rsid w:val="00A72751"/>
    <w:rPr>
      <w:rFonts w:ascii="DIN Condensed" w:eastAsiaTheme="majorEastAsia" w:hAnsi="DIN Condensed" w:cstheme="majorBidi"/>
      <w:caps/>
      <w:color w:val="3E3E3E" w:themeColor="text2" w:themeTint="E6"/>
      <w:kern w:val="28"/>
      <w:sz w:val="100"/>
      <w:szCs w:val="56"/>
    </w:rPr>
  </w:style>
  <w:style w:type="paragraph" w:styleId="Subtitle">
    <w:name w:val="Subtitle"/>
    <w:basedOn w:val="Normal"/>
    <w:next w:val="Author"/>
    <w:link w:val="SubtitleChar"/>
    <w:uiPriority w:val="2"/>
    <w:qFormat/>
    <w:rsid w:val="00CF7C16"/>
    <w:pPr>
      <w:numPr>
        <w:ilvl w:val="1"/>
      </w:numPr>
      <w:spacing w:after="160"/>
    </w:pPr>
    <w:rPr>
      <w:rFonts w:ascii="DIN Condensed" w:eastAsiaTheme="minorEastAsia" w:hAnsi="DIN Condensed"/>
      <w:color w:val="8FC9C8"/>
      <w:sz w:val="50"/>
      <w:szCs w:val="22"/>
    </w:rPr>
  </w:style>
  <w:style w:type="character" w:customStyle="1" w:styleId="SubtitleChar">
    <w:name w:val="Subtitle Char"/>
    <w:basedOn w:val="DefaultParagraphFont"/>
    <w:link w:val="Subtitle"/>
    <w:uiPriority w:val="2"/>
    <w:rsid w:val="00CF7C16"/>
    <w:rPr>
      <w:rFonts w:ascii="DIN Condensed" w:eastAsiaTheme="minorEastAsia" w:hAnsi="DIN Condensed" w:cs="Open Sans"/>
      <w:color w:val="8FC9C8"/>
      <w:sz w:val="50"/>
      <w:szCs w:val="22"/>
    </w:rPr>
  </w:style>
  <w:style w:type="paragraph" w:styleId="TOC1">
    <w:name w:val="toc 1"/>
    <w:basedOn w:val="Normal"/>
    <w:next w:val="Normal"/>
    <w:autoRedefine/>
    <w:uiPriority w:val="39"/>
    <w:unhideWhenUsed/>
    <w:qFormat/>
    <w:rsid w:val="00A72751"/>
    <w:pPr>
      <w:tabs>
        <w:tab w:val="right" w:leader="dot" w:pos="8630"/>
      </w:tabs>
      <w:spacing w:before="600" w:after="240"/>
    </w:pPr>
    <w:rPr>
      <w:rFonts w:asciiTheme="majorHAnsi" w:hAnsiTheme="majorHAnsi"/>
      <w:b/>
      <w:bCs/>
      <w:caps/>
      <w:sz w:val="28"/>
    </w:rPr>
  </w:style>
  <w:style w:type="paragraph" w:styleId="TOC2">
    <w:name w:val="toc 2"/>
    <w:basedOn w:val="Normal"/>
    <w:next w:val="Normal"/>
    <w:autoRedefine/>
    <w:uiPriority w:val="39"/>
    <w:unhideWhenUsed/>
    <w:qFormat/>
    <w:rsid w:val="00F30C72"/>
    <w:pPr>
      <w:tabs>
        <w:tab w:val="right" w:leader="dot" w:pos="8630"/>
      </w:tabs>
      <w:spacing w:before="120" w:after="0" w:line="240" w:lineRule="auto"/>
    </w:pPr>
    <w:rPr>
      <w:b/>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Revision">
    <w:name w:val="Revision"/>
    <w:hidden/>
    <w:uiPriority w:val="99"/>
    <w:semiHidden/>
    <w:rsid w:val="005F3755"/>
    <w:pPr>
      <w:spacing w:after="0" w:line="240" w:lineRule="auto"/>
    </w:pPr>
    <w:rPr>
      <w:rFonts w:ascii="Open Sans" w:hAnsi="Open Sans" w:cs="Open Sans"/>
      <w:color w:val="3E3E3E" w:themeColor="text2" w:themeTint="E6"/>
    </w:rPr>
  </w:style>
  <w:style w:type="character" w:styleId="PageNumber">
    <w:name w:val="page number"/>
    <w:basedOn w:val="DefaultParagraphFont"/>
    <w:uiPriority w:val="99"/>
    <w:semiHidden/>
    <w:unhideWhenUsed/>
    <w:rsid w:val="005F3755"/>
  </w:style>
  <w:style w:type="paragraph" w:customStyle="1" w:styleId="Page">
    <w:name w:val="Page"/>
    <w:basedOn w:val="Normal"/>
    <w:qFormat/>
    <w:rsid w:val="005F3755"/>
    <w:pPr>
      <w:framePr w:wrap="none" w:vAnchor="text" w:hAnchor="margin" w:xAlign="center" w:y="1"/>
      <w:spacing w:line="360" w:lineRule="auto"/>
      <w:jc w:val="center"/>
    </w:pPr>
    <w:rPr>
      <w:b/>
    </w:rPr>
  </w:style>
  <w:style w:type="paragraph" w:styleId="NoSpacing">
    <w:name w:val="No Spacing"/>
    <w:link w:val="NoSpacingChar"/>
    <w:uiPriority w:val="1"/>
    <w:qFormat/>
    <w:rsid w:val="00F856AE"/>
    <w:pPr>
      <w:spacing w:after="0" w:line="240" w:lineRule="auto"/>
    </w:pPr>
    <w:rPr>
      <w:rFonts w:eastAsiaTheme="minorEastAsia"/>
      <w:color w:val="auto"/>
      <w:sz w:val="22"/>
      <w:szCs w:val="22"/>
      <w:lang w:eastAsia="zh-CN"/>
    </w:rPr>
  </w:style>
  <w:style w:type="character" w:customStyle="1" w:styleId="NoSpacingChar">
    <w:name w:val="No Spacing Char"/>
    <w:basedOn w:val="DefaultParagraphFont"/>
    <w:link w:val="NoSpacing"/>
    <w:uiPriority w:val="1"/>
    <w:rsid w:val="00F856AE"/>
    <w:rPr>
      <w:rFonts w:eastAsiaTheme="minorEastAsia"/>
      <w:color w:val="auto"/>
      <w:sz w:val="22"/>
      <w:szCs w:val="22"/>
      <w:lang w:eastAsia="zh-CN"/>
    </w:rPr>
  </w:style>
  <w:style w:type="paragraph" w:styleId="EndnoteText">
    <w:name w:val="endnote text"/>
    <w:basedOn w:val="Normal"/>
    <w:link w:val="EndnoteTextChar"/>
    <w:uiPriority w:val="99"/>
    <w:semiHidden/>
    <w:unhideWhenUsed/>
    <w:rsid w:val="00A931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318E"/>
    <w:rPr>
      <w:rFonts w:ascii="Open Sans" w:hAnsi="Open Sans" w:cs="Open Sans"/>
      <w:color w:val="3E3E3E" w:themeColor="text2" w:themeTint="E6"/>
      <w:sz w:val="20"/>
      <w:szCs w:val="20"/>
    </w:rPr>
  </w:style>
  <w:style w:type="character" w:styleId="EndnoteReference">
    <w:name w:val="endnote reference"/>
    <w:basedOn w:val="DefaultParagraphFont"/>
    <w:uiPriority w:val="99"/>
    <w:semiHidden/>
    <w:unhideWhenUsed/>
    <w:rsid w:val="00A9318E"/>
    <w:rPr>
      <w:vertAlign w:val="superscript"/>
    </w:rPr>
  </w:style>
  <w:style w:type="character" w:styleId="Hyperlink">
    <w:name w:val="Hyperlink"/>
    <w:basedOn w:val="DefaultParagraphFont"/>
    <w:uiPriority w:val="99"/>
    <w:unhideWhenUsed/>
    <w:rsid w:val="00A9318E"/>
    <w:rPr>
      <w:color w:val="B67A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yperlink" Target="http://www.givingingrace.org/userfiles/files/Design/GGGP_readings.pdf" TargetMode="External"/><Relationship Id="rId3" Type="http://schemas.openxmlformats.org/officeDocument/2006/relationships/customXml" Target="../customXml/item3.xml"/><Relationship Id="rId21" Type="http://schemas.openxmlformats.org/officeDocument/2006/relationships/hyperlink" Target="https://www.churchofengland.org/resources/building-generous-chur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d3hgrlq6yacptf.cloudfront.net/5f3ffd8a9f6aa/content/pages/documents/159844229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hurchofengland.org/sites/default/files/2020-09/HArvest%20Stewardship%20series.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hurchofengland.org/sites/default/files/2020-09/Stewardship%20for%20Sundays.pdf"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givingingrace.org/Preaching" TargetMode="External"/><Relationship Id="rId27" Type="http://schemas.openxmlformats.org/officeDocument/2006/relationships/image" Target="media/image8.jpe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d02b9c7-fcd8-434c-95ac-8222ba41c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E6613B4AD4394C890E7DA5E4046F7A" ma:contentTypeVersion="11" ma:contentTypeDescription="Create a new document." ma:contentTypeScope="" ma:versionID="cdbcdc88d9b549b98db6ab90cbcaa50e">
  <xsd:schema xmlns:xsd="http://www.w3.org/2001/XMLSchema" xmlns:xs="http://www.w3.org/2001/XMLSchema" xmlns:p="http://schemas.microsoft.com/office/2006/metadata/properties" xmlns:ns3="0d02b9c7-fcd8-434c-95ac-8222ba41c2a9" xmlns:ns4="d0fa0803-9066-4b4d-88cb-79f6adfaf916" targetNamespace="http://schemas.microsoft.com/office/2006/metadata/properties" ma:root="true" ma:fieldsID="a7c7cbc69e504a733de31db555d878c4" ns3:_="" ns4:_="">
    <xsd:import namespace="0d02b9c7-fcd8-434c-95ac-8222ba41c2a9"/>
    <xsd:import namespace="d0fa0803-9066-4b4d-88cb-79f6adfaf9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2b9c7-fcd8-434c-95ac-8222ba41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a0803-9066-4b4d-88cb-79f6adfaf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53008-DACB-44BC-85CA-92D648AC527A}">
  <ds:schemaRefs>
    <ds:schemaRef ds:uri="http://schemas.openxmlformats.org/officeDocument/2006/bibliography"/>
  </ds:schemaRefs>
</ds:datastoreItem>
</file>

<file path=customXml/itemProps2.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0d02b9c7-fcd8-434c-95ac-8222ba41c2a9"/>
  </ds:schemaRefs>
</ds:datastoreItem>
</file>

<file path=customXml/itemProps3.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4.xml><?xml version="1.0" encoding="utf-8"?>
<ds:datastoreItem xmlns:ds="http://schemas.openxmlformats.org/officeDocument/2006/customXml" ds:itemID="{03C4EC17-C01D-44CF-B9F4-FAD6ABAC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2b9c7-fcd8-434c-95ac-8222ba41c2a9"/>
    <ds:schemaRef ds:uri="d0fa0803-9066-4b4d-88cb-79f6adfaf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 Grey</cp:lastModifiedBy>
  <cp:revision>34</cp:revision>
  <cp:lastPrinted>2025-04-22T14:59:00Z</cp:lastPrinted>
  <dcterms:created xsi:type="dcterms:W3CDTF">2023-01-27T14:41:00Z</dcterms:created>
  <dcterms:modified xsi:type="dcterms:W3CDTF">2025-04-23T08:10:00Z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0x010100DAE6613B4AD4394C890E7DA5E4046F7A</vt:lpwstr>
  </property>
  <property fmtid="{D5CDD505-2E9C-101B-9397-08002B2CF9AE}" pid="4" name="AssetID">
    <vt:lpwstr>TF10002005</vt:lpwstr>
  </property>
</Properties>
</file>