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50D38" w14:textId="71682E51" w:rsidR="00FE1354" w:rsidRPr="00FE1354" w:rsidRDefault="00FE1354" w:rsidP="00FE1354">
      <w:pPr>
        <w:rPr>
          <w:b/>
          <w:bCs/>
        </w:rPr>
      </w:pPr>
      <w:r w:rsidRPr="00FE1354">
        <w:rPr>
          <w:b/>
          <w:bCs/>
        </w:rPr>
        <w:t>Bishop Eleanor reflects on Matthew 9.35 – 10.8 for the First Sunday after Trinity.</w:t>
      </w:r>
    </w:p>
    <w:p w14:paraId="4864A83D" w14:textId="692DFBC5" w:rsidR="00FE1354" w:rsidRDefault="00FE1354" w:rsidP="00FE1354">
      <w:r>
        <w:t>As we come to our gospel this week, we're met with so much. There are so many different aspects of today's reading, that it's difficult to know perhaps where to focus, and the risk of drawing on one thing means that we're missing out on so many other parts. But as I've been reading this and praying for it, I've been particularly struck by four things.</w:t>
      </w:r>
      <w:r>
        <w:t xml:space="preserve"> </w:t>
      </w:r>
      <w:r>
        <w:t xml:space="preserve">So, I'm going to talk us through each of those things, but that in the context of our life together as a diocese, as we journey towards our first diocesan conference for quite a while this year, which is named Called and Sent. </w:t>
      </w:r>
      <w:r>
        <w:t>T</w:t>
      </w:r>
      <w:r>
        <w:t>he gospel today in Matthew is a gospel of being sent, so that overarches all the way in which I've prayed and thought about this gospel for us this week as a diocesan family.</w:t>
      </w:r>
    </w:p>
    <w:p w14:paraId="070931EB" w14:textId="4FAA42A1" w:rsidR="00FE1354" w:rsidRDefault="00FE1354" w:rsidP="00FE1354">
      <w:r>
        <w:t>So,</w:t>
      </w:r>
      <w:r>
        <w:t xml:space="preserve"> the first thing is that Jesus sends the disciples, and we've just been journeying through our church year, where Jesus then says in his resurrected presence, “As the father has sent me, so I send you.” We are sent people and we are meant to be sent people. So that must shape all that we do together. And I don't know about you, but when I read this first sending, one of these </w:t>
      </w:r>
      <w:proofErr w:type="spellStart"/>
      <w:r>
        <w:t>sendings</w:t>
      </w:r>
      <w:proofErr w:type="spellEnd"/>
      <w:r>
        <w:t xml:space="preserve"> that Jesus does and you read the experiences that disciples have, it can feel a long way away from our experience of being sent, but it isn't.</w:t>
      </w:r>
    </w:p>
    <w:p w14:paraId="3EB05D67" w14:textId="5AB61BCB" w:rsidR="00FE1354" w:rsidRDefault="00FE1354" w:rsidP="00FE1354">
      <w:r>
        <w:t xml:space="preserve">We are all sent. We’re sent to neighbours, we’re sent to </w:t>
      </w:r>
      <w:proofErr w:type="gramStart"/>
      <w:r>
        <w:t>particular places</w:t>
      </w:r>
      <w:proofErr w:type="gramEnd"/>
      <w:r>
        <w:t xml:space="preserve">, as some of us may have relocated for the gospel through our lives. Others of us may have been called to be faithful </w:t>
      </w:r>
      <w:proofErr w:type="gramStart"/>
      <w:r>
        <w:t>in particular communities</w:t>
      </w:r>
      <w:proofErr w:type="gramEnd"/>
      <w:r>
        <w:t>, but we're still sent. We’re sent as labourers in God's harvest to the people that are in our lives. So, we must understand ourselves as disciples who are sent by Jesus in Jesus's name.</w:t>
      </w:r>
    </w:p>
    <w:p w14:paraId="0DC74F1A" w14:textId="77777777" w:rsidR="00FE1354" w:rsidRDefault="00FE1354" w:rsidP="00FE1354">
      <w:r>
        <w:t xml:space="preserve">But how are we sent? Well, there's things in this gospel that I believe are still powerfully true for us today, and those are the other things I want to draw out. </w:t>
      </w:r>
      <w:r>
        <w:t>So,</w:t>
      </w:r>
      <w:r>
        <w:t xml:space="preserve"> the first is about peace. This gospel has often been used to understand the way that God calls us, in Jesus, to follow his pattern of seeking people of peace, people who are hungry, who want to hear, who want to learn, who show that by offering hospitality, who have a peacefulness about receiving the gospel.</w:t>
      </w:r>
      <w:r>
        <w:t xml:space="preserve"> </w:t>
      </w:r>
      <w:r>
        <w:t xml:space="preserve">And Jesus says, look for these people. Look for the people who are hungry for the gospel. In other words, we could think of that good soil, the soil that's waiting for the gospel seeds to be planted in their lives. </w:t>
      </w:r>
      <w:r>
        <w:t>So,</w:t>
      </w:r>
      <w:r>
        <w:t xml:space="preserve"> look for peaceable people. </w:t>
      </w:r>
    </w:p>
    <w:p w14:paraId="7816F16C" w14:textId="77777777" w:rsidR="00FE1354" w:rsidRDefault="00FE1354" w:rsidP="00FE1354">
      <w:r>
        <w:t xml:space="preserve">But importantly, we are also meant to be people of peace. </w:t>
      </w:r>
      <w:r>
        <w:t>So,</w:t>
      </w:r>
      <w:r>
        <w:t xml:space="preserve"> when Jesus says, if the people don't receive you in peace, let your peace return to you.</w:t>
      </w:r>
      <w:r>
        <w:t xml:space="preserve"> </w:t>
      </w:r>
      <w:r>
        <w:t>You still have that peace. Jesus isn't saying that gives you the right to then act in ways that are not peaceful. He says don't match pitch with what is unpeaceful. You are a person of peace, and you seek people of peace, and if you don't find people of peace, then let your peace return to you and take that peace somewhere else.</w:t>
      </w:r>
      <w:r>
        <w:t xml:space="preserve"> </w:t>
      </w:r>
      <w:r>
        <w:t xml:space="preserve">Because Jesus is our peace, and we don't ever lose that peace, it's not for us to act in unpeaceable ways as a disciple of Jesus. </w:t>
      </w:r>
    </w:p>
    <w:p w14:paraId="281E2677" w14:textId="5595F40C" w:rsidR="00FE1354" w:rsidRDefault="00FE1354" w:rsidP="00FE1354">
      <w:r>
        <w:t>The second thing that I want to draw out from this gospel about our own way of being sent is about wisdom and innocence. So, Jesus speaks about being cunning, you know, which we might not quite appreciate in that sense, but the way of being wise.</w:t>
      </w:r>
      <w:r>
        <w:t xml:space="preserve"> </w:t>
      </w:r>
      <w:r>
        <w:t xml:space="preserve">Be astute. Be mindful of the things that are happening. Don't be naive, be astute. Be kind of cunning, think in that way, but be innocent. And again, as Jesus describes scenarios that are far from peaceful scenarios of profound religious oppression, religious violence, and other sorts of violence. </w:t>
      </w:r>
      <w:r>
        <w:t>Jesus</w:t>
      </w:r>
      <w:r>
        <w:t xml:space="preserve"> again is not saying, then you match pitch. When you find that violence and you respond with equal violence and passion, no, be innocent, be astute to the times, but be innocent.</w:t>
      </w:r>
    </w:p>
    <w:p w14:paraId="55C6B8E0" w14:textId="4C403E62" w:rsidR="00FE1354" w:rsidRDefault="00FE1354" w:rsidP="00FE1354">
      <w:r>
        <w:lastRenderedPageBreak/>
        <w:t>So,</w:t>
      </w:r>
      <w:r>
        <w:t xml:space="preserve"> we're sent, we’re sent as people of peace, we’re sent as innocent people, people who are intentionally cultivating the fruit of the spirit. And even if we don't meet peace or innocence, we maintain it in our own lives. And the final thing, the fourth thing is to go back to the very beginning of this gospel, that it is Jesus who asks us to pray to the Lord of the harvest, to send out labourers into the harvest.</w:t>
      </w:r>
    </w:p>
    <w:p w14:paraId="1EABBEC3" w14:textId="33B3970E" w:rsidR="00FE1354" w:rsidRDefault="00FE1354" w:rsidP="00FE1354">
      <w:r>
        <w:t xml:space="preserve">Therefore, we’re to be humble people who will partner in the gospel with whoever the Lord calls and sends. As we are sent, so God is sending and calling other people, and it's not our harvest. We're not the Lords. So, we work and we perceive with those who God has also called </w:t>
      </w:r>
      <w:proofErr w:type="gramStart"/>
      <w:r>
        <w:t>and also</w:t>
      </w:r>
      <w:proofErr w:type="gramEnd"/>
      <w:r>
        <w:t xml:space="preserve"> sent. And we do that as humble brothers and sisters, as members of the same family of God, serving the one Lord that is not </w:t>
      </w:r>
      <w:r>
        <w:t>ourselves</w:t>
      </w:r>
      <w:r>
        <w:t>.</w:t>
      </w:r>
    </w:p>
    <w:p w14:paraId="1926EA8C" w14:textId="74A9DDEC" w:rsidR="00FE1354" w:rsidRDefault="00FE1354" w:rsidP="00FE1354">
      <w:r>
        <w:t>S</w:t>
      </w:r>
      <w:r>
        <w:t>o</w:t>
      </w:r>
      <w:r>
        <w:t>,</w:t>
      </w:r>
      <w:r>
        <w:t xml:space="preserve"> I pray for us this week that we will catalyse that identity within ourselves as people sent in Jesus. And that as part of that identity, we will cultivate our peaceability, our peacefulness, our innocence, our determination to be that light and salt in a violent world, and that we will be humble, praying that God will send people and then responding with grateful thanks alongside all who God calls and sends with us.</w:t>
      </w:r>
    </w:p>
    <w:p w14:paraId="5735A55F" w14:textId="742EE1BB" w:rsidR="00FE1354" w:rsidRDefault="00FE1354" w:rsidP="00FE1354">
      <w:r>
        <w:t>F</w:t>
      </w:r>
      <w:r>
        <w:t xml:space="preserve">inally, the harvest is plentiful. I know as the bishops in this diocese, we cannot keep on top of the amount of confirmation services. It's so wonderful the amount of people coming to God in so many beautiful ways. I want to really encourage us that the harvest is plentiful. So </w:t>
      </w:r>
      <w:r>
        <w:t>therefore,</w:t>
      </w:r>
      <w:r>
        <w:t xml:space="preserve"> let us rejoice that we are called and sent.</w:t>
      </w:r>
    </w:p>
    <w:p w14:paraId="7B05D675" w14:textId="77777777" w:rsidR="00FE1354" w:rsidRDefault="00FE1354" w:rsidP="00FE1354">
      <w:r>
        <w:t>Amen.</w:t>
      </w:r>
    </w:p>
    <w:p w14:paraId="442FEB65" w14:textId="77777777" w:rsidR="002C3C22" w:rsidRDefault="002C3C22"/>
    <w:sectPr w:rsidR="002C3C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bin">
    <w:panose1 w:val="00000000000000000000"/>
    <w:charset w:val="00"/>
    <w:family w:val="auto"/>
    <w:pitch w:val="variable"/>
    <w:sig w:usb0="A00000FF" w:usb1="0000204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bin SemiBold">
    <w:panose1 w:val="00000000000000000000"/>
    <w:charset w:val="00"/>
    <w:family w:val="auto"/>
    <w:pitch w:val="variable"/>
    <w:sig w:usb0="A00000FF" w:usb1="0000204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354"/>
    <w:rsid w:val="0000324A"/>
    <w:rsid w:val="000D4A9E"/>
    <w:rsid w:val="00113C88"/>
    <w:rsid w:val="002C3C22"/>
    <w:rsid w:val="005B27D7"/>
    <w:rsid w:val="005B28CC"/>
    <w:rsid w:val="008D4E36"/>
    <w:rsid w:val="00D4193A"/>
    <w:rsid w:val="00D8694B"/>
    <w:rsid w:val="00F523D4"/>
    <w:rsid w:val="00FE1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A2232"/>
  <w15:chartTrackingRefBased/>
  <w15:docId w15:val="{CD602266-B789-4FF3-897B-62D24028C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C88"/>
  </w:style>
  <w:style w:type="paragraph" w:styleId="Heading1">
    <w:name w:val="heading 1"/>
    <w:basedOn w:val="Normal"/>
    <w:next w:val="Normal"/>
    <w:link w:val="Heading1Char"/>
    <w:uiPriority w:val="9"/>
    <w:qFormat/>
    <w:rsid w:val="00FE135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E135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E135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E135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E135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E13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3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3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3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C88"/>
    <w:pPr>
      <w:ind w:left="720"/>
      <w:contextualSpacing/>
    </w:pPr>
  </w:style>
  <w:style w:type="character" w:customStyle="1" w:styleId="Heading1Char">
    <w:name w:val="Heading 1 Char"/>
    <w:basedOn w:val="DefaultParagraphFont"/>
    <w:link w:val="Heading1"/>
    <w:uiPriority w:val="9"/>
    <w:rsid w:val="00FE135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E135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E135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E135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E135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E13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3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3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354"/>
    <w:rPr>
      <w:rFonts w:eastAsiaTheme="majorEastAsia" w:cstheme="majorBidi"/>
      <w:color w:val="272727" w:themeColor="text1" w:themeTint="D8"/>
    </w:rPr>
  </w:style>
  <w:style w:type="paragraph" w:styleId="Title">
    <w:name w:val="Title"/>
    <w:basedOn w:val="Normal"/>
    <w:next w:val="Normal"/>
    <w:link w:val="TitleChar"/>
    <w:uiPriority w:val="10"/>
    <w:qFormat/>
    <w:rsid w:val="00FE13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3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3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3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354"/>
    <w:pPr>
      <w:spacing w:before="160"/>
      <w:jc w:val="center"/>
    </w:pPr>
    <w:rPr>
      <w:i/>
      <w:iCs/>
      <w:color w:val="404040" w:themeColor="text1" w:themeTint="BF"/>
    </w:rPr>
  </w:style>
  <w:style w:type="character" w:customStyle="1" w:styleId="QuoteChar">
    <w:name w:val="Quote Char"/>
    <w:basedOn w:val="DefaultParagraphFont"/>
    <w:link w:val="Quote"/>
    <w:uiPriority w:val="29"/>
    <w:rsid w:val="00FE1354"/>
    <w:rPr>
      <w:i/>
      <w:iCs/>
      <w:color w:val="404040" w:themeColor="text1" w:themeTint="BF"/>
    </w:rPr>
  </w:style>
  <w:style w:type="character" w:styleId="IntenseEmphasis">
    <w:name w:val="Intense Emphasis"/>
    <w:basedOn w:val="DefaultParagraphFont"/>
    <w:uiPriority w:val="21"/>
    <w:qFormat/>
    <w:rsid w:val="00FE1354"/>
    <w:rPr>
      <w:i/>
      <w:iCs/>
      <w:color w:val="2E74B5" w:themeColor="accent1" w:themeShade="BF"/>
    </w:rPr>
  </w:style>
  <w:style w:type="paragraph" w:styleId="IntenseQuote">
    <w:name w:val="Intense Quote"/>
    <w:basedOn w:val="Normal"/>
    <w:next w:val="Normal"/>
    <w:link w:val="IntenseQuoteChar"/>
    <w:uiPriority w:val="30"/>
    <w:qFormat/>
    <w:rsid w:val="00FE135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E1354"/>
    <w:rPr>
      <w:i/>
      <w:iCs/>
      <w:color w:val="2E74B5" w:themeColor="accent1" w:themeShade="BF"/>
    </w:rPr>
  </w:style>
  <w:style w:type="character" w:styleId="IntenseReference">
    <w:name w:val="Intense Reference"/>
    <w:basedOn w:val="DefaultParagraphFont"/>
    <w:uiPriority w:val="32"/>
    <w:qFormat/>
    <w:rsid w:val="00FE135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Cabin SemiBold"/>
        <a:ea typeface=""/>
        <a:cs typeface=""/>
      </a:majorFont>
      <a:minorFont>
        <a:latin typeface="Cabi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967434D1E4BF478B3E0A77B794E2A2" ma:contentTypeVersion="18" ma:contentTypeDescription="Create a new document." ma:contentTypeScope="" ma:versionID="a2735c364716f5ce57868843dbee2339">
  <xsd:schema xmlns:xsd="http://www.w3.org/2001/XMLSchema" xmlns:xs="http://www.w3.org/2001/XMLSchema" xmlns:p="http://schemas.microsoft.com/office/2006/metadata/properties" xmlns:ns2="32edde07-997e-45fe-9ded-1c2e4a48894d" xmlns:ns3="cace895f-86fa-4016-b538-d7b817a1c654" targetNamespace="http://schemas.microsoft.com/office/2006/metadata/properties" ma:root="true" ma:fieldsID="41be3226488067b0040a19394fdb84b1" ns2:_="" ns3:_="">
    <xsd:import namespace="32edde07-997e-45fe-9ded-1c2e4a48894d"/>
    <xsd:import namespace="cace895f-86fa-4016-b538-d7b817a1c6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dde07-997e-45fe-9ded-1c2e4a4889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a6ca44-8910-4b43-a85a-9f13f351dd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ce895f-86fa-4016-b538-d7b817a1c6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c35fdd1-d8df-455f-bdae-35388b9295c0}" ma:internalName="TaxCatchAll" ma:showField="CatchAllData" ma:web="cace895f-86fa-4016-b538-d7b817a1c6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edde07-997e-45fe-9ded-1c2e4a48894d">
      <Terms xmlns="http://schemas.microsoft.com/office/infopath/2007/PartnerControls"/>
    </lcf76f155ced4ddcb4097134ff3c332f>
    <TaxCatchAll xmlns="cace895f-86fa-4016-b538-d7b817a1c654" xsi:nil="true"/>
  </documentManagement>
</p:properties>
</file>

<file path=customXml/itemProps1.xml><?xml version="1.0" encoding="utf-8"?>
<ds:datastoreItem xmlns:ds="http://schemas.openxmlformats.org/officeDocument/2006/customXml" ds:itemID="{2D940865-0332-441D-AD72-526D356D5DE6}"/>
</file>

<file path=customXml/itemProps2.xml><?xml version="1.0" encoding="utf-8"?>
<ds:datastoreItem xmlns:ds="http://schemas.openxmlformats.org/officeDocument/2006/customXml" ds:itemID="{8A7AF886-1E27-42CA-946F-53DFDBC79711}"/>
</file>

<file path=customXml/itemProps3.xml><?xml version="1.0" encoding="utf-8"?>
<ds:datastoreItem xmlns:ds="http://schemas.openxmlformats.org/officeDocument/2006/customXml" ds:itemID="{1777988E-4A7F-43DF-BDC1-D30EA39EC54A}"/>
</file>

<file path=docProps/app.xml><?xml version="1.0" encoding="utf-8"?>
<Properties xmlns="http://schemas.openxmlformats.org/officeDocument/2006/extended-properties" xmlns:vt="http://schemas.openxmlformats.org/officeDocument/2006/docPropsVTypes">
  <Template>Normal</Template>
  <TotalTime>3</TotalTime>
  <Pages>2</Pages>
  <Words>1016</Words>
  <Characters>4434</Characters>
  <Application>Microsoft Office Word</Application>
  <DocSecurity>0</DocSecurity>
  <Lines>66</Lines>
  <Paragraphs>19</Paragraphs>
  <ScaleCrop>false</ScaleCrop>
  <Company>DioceseOfYork</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Dover</dc:creator>
  <cp:keywords/>
  <dc:description/>
  <cp:lastModifiedBy>Lou Dover</cp:lastModifiedBy>
  <cp:revision>1</cp:revision>
  <dcterms:created xsi:type="dcterms:W3CDTF">2026-06-11T11:23:00Z</dcterms:created>
  <dcterms:modified xsi:type="dcterms:W3CDTF">2026-06-11T11:26:00Z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0x010100D0967434D1E4BF478B3E0A77B794E2A2</vt:lpwstr>
  </property>
</Properties>
</file>